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E02A36">
        <w:rPr>
          <w:b/>
          <w:color w:val="000000"/>
          <w:sz w:val="32"/>
          <w:szCs w:val="32"/>
        </w:rPr>
        <w:t>2</w:t>
      </w:r>
    </w:p>
    <w:p w:rsidR="00D92F93" w:rsidRDefault="00D92F93" w:rsidP="00612FCA">
      <w:pPr>
        <w:jc w:val="center"/>
        <w:rPr>
          <w:b/>
          <w:color w:val="000000"/>
          <w:sz w:val="32"/>
          <w:szCs w:val="32"/>
        </w:rPr>
      </w:pPr>
    </w:p>
    <w:p w:rsidR="00344160" w:rsidRPr="00B60500" w:rsidRDefault="00344160" w:rsidP="00B60500">
      <w:pPr>
        <w:ind w:left="851" w:hanging="851"/>
        <w:rPr>
          <w:sz w:val="26"/>
          <w:szCs w:val="26"/>
        </w:rPr>
      </w:pPr>
      <w:r w:rsidRPr="00B60500">
        <w:rPr>
          <w:sz w:val="26"/>
          <w:szCs w:val="26"/>
        </w:rPr>
        <w:t>Obiect:</w:t>
      </w:r>
      <w:r w:rsidR="00B60500">
        <w:rPr>
          <w:sz w:val="26"/>
          <w:szCs w:val="26"/>
        </w:rPr>
        <w:t xml:space="preserve"> </w:t>
      </w:r>
      <w:r w:rsidR="00B60500">
        <w:rPr>
          <w:sz w:val="26"/>
          <w:szCs w:val="26"/>
        </w:rPr>
        <w:tab/>
      </w:r>
      <w:r w:rsidR="00087C07" w:rsidRPr="00B60500">
        <w:rPr>
          <w:b/>
          <w:sz w:val="26"/>
          <w:szCs w:val="26"/>
        </w:rPr>
        <w:t>Etanșări mecanice pentru electropompe ulei pornire aferente</w:t>
      </w:r>
      <w:r w:rsidR="0039037A" w:rsidRPr="00B60500">
        <w:rPr>
          <w:b/>
          <w:sz w:val="26"/>
          <w:szCs w:val="26"/>
        </w:rPr>
        <w:t xml:space="preserve"> Sectiei Turbine CTE Bucuresti Sud</w:t>
      </w:r>
    </w:p>
    <w:p w:rsidR="00344160" w:rsidRPr="00B60500" w:rsidRDefault="00344160" w:rsidP="00344160">
      <w:pPr>
        <w:rPr>
          <w:sz w:val="26"/>
          <w:szCs w:val="26"/>
        </w:rPr>
      </w:pPr>
      <w:r w:rsidRPr="00B60500">
        <w:rPr>
          <w:sz w:val="26"/>
          <w:szCs w:val="26"/>
        </w:rPr>
        <w:t>Termen</w:t>
      </w:r>
      <w:r w:rsidR="001E376D" w:rsidRPr="00B60500">
        <w:rPr>
          <w:sz w:val="26"/>
          <w:szCs w:val="26"/>
        </w:rPr>
        <w:t xml:space="preserve"> de livrare</w:t>
      </w:r>
      <w:r w:rsidRPr="00B60500">
        <w:rPr>
          <w:sz w:val="26"/>
          <w:szCs w:val="26"/>
        </w:rPr>
        <w:t>:</w:t>
      </w:r>
      <w:r w:rsidR="0039037A" w:rsidRPr="00B60500">
        <w:rPr>
          <w:sz w:val="26"/>
          <w:szCs w:val="26"/>
        </w:rPr>
        <w:t xml:space="preserve"> </w:t>
      </w:r>
      <w:r w:rsidR="0039037A" w:rsidRPr="00B60500">
        <w:rPr>
          <w:b/>
          <w:sz w:val="26"/>
          <w:szCs w:val="26"/>
        </w:rPr>
        <w:t>30 zile</w:t>
      </w:r>
    </w:p>
    <w:p w:rsidR="00344160" w:rsidRPr="00B60500" w:rsidRDefault="00344160" w:rsidP="00344160">
      <w:pPr>
        <w:rPr>
          <w:sz w:val="26"/>
          <w:szCs w:val="26"/>
        </w:rPr>
      </w:pPr>
      <w:r w:rsidRPr="00B60500">
        <w:rPr>
          <w:sz w:val="26"/>
          <w:szCs w:val="26"/>
        </w:rPr>
        <w:t>Valoare</w:t>
      </w:r>
      <w:r w:rsidR="001E376D" w:rsidRPr="00B60500">
        <w:rPr>
          <w:sz w:val="26"/>
          <w:szCs w:val="26"/>
        </w:rPr>
        <w:t xml:space="preserve"> fara TVA</w:t>
      </w:r>
      <w:r w:rsidRPr="00B60500">
        <w:rPr>
          <w:sz w:val="26"/>
          <w:szCs w:val="26"/>
        </w:rPr>
        <w:t>:_________________</w:t>
      </w:r>
      <w:r w:rsidR="001E376D" w:rsidRPr="00B60500">
        <w:rPr>
          <w:sz w:val="26"/>
          <w:szCs w:val="26"/>
        </w:rPr>
        <w:t>lei</w:t>
      </w:r>
    </w:p>
    <w:p w:rsidR="00D92F93" w:rsidRPr="00B60500"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1E376D">
        <w:rPr>
          <w:color w:val="000000"/>
          <w:sz w:val="26"/>
          <w:szCs w:val="26"/>
        </w:rPr>
        <w:t xml:space="preserve">Adrian </w:t>
      </w:r>
      <w:proofErr w:type="spellStart"/>
      <w:r w:rsidR="001E376D">
        <w:rPr>
          <w:color w:val="000000"/>
          <w:sz w:val="26"/>
          <w:szCs w:val="26"/>
        </w:rPr>
        <w:t>Cătă</w:t>
      </w:r>
      <w:r w:rsidR="00344160">
        <w:rPr>
          <w:color w:val="000000"/>
          <w:sz w:val="26"/>
          <w:szCs w:val="26"/>
        </w:rPr>
        <w:t>lin</w:t>
      </w:r>
      <w:proofErr w:type="spellEnd"/>
      <w:r w:rsidR="00344160">
        <w:rPr>
          <w:color w:val="000000"/>
          <w:sz w:val="26"/>
          <w:szCs w:val="26"/>
        </w:rPr>
        <w:t xml:space="preserve"> </w:t>
      </w:r>
      <w:r w:rsidR="00344160" w:rsidRPr="001E376D">
        <w:rPr>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7D2E35">
        <w:rPr>
          <w:sz w:val="26"/>
          <w:szCs w:val="26"/>
        </w:rPr>
        <w:t>adres</w:t>
      </w:r>
      <w:r w:rsidR="007D2E35" w:rsidRPr="007D2E35">
        <w:rPr>
          <w:sz w:val="26"/>
          <w:szCs w:val="26"/>
        </w:rPr>
        <w:t>a</w:t>
      </w:r>
      <w:r w:rsidRPr="007D2E35">
        <w:rPr>
          <w:sz w:val="26"/>
          <w:szCs w:val="26"/>
        </w:rPr>
        <w:t xml:space="preserve"> mentionat</w:t>
      </w:r>
      <w:r w:rsidR="007D2E35" w:rsidRPr="007D2E35">
        <w:rPr>
          <w:sz w:val="26"/>
          <w:szCs w:val="26"/>
        </w:rPr>
        <w:t>ă</w:t>
      </w:r>
      <w:r w:rsidR="007D2E35">
        <w:rPr>
          <w:color w:val="FF0000"/>
          <w:sz w:val="26"/>
          <w:szCs w:val="26"/>
        </w:rPr>
        <w:t xml:space="preserve"> </w:t>
      </w:r>
      <w:r>
        <w:rPr>
          <w:sz w:val="26"/>
          <w:szCs w:val="26"/>
        </w:rPr>
        <w:t>la art. 4.1.</w:t>
      </w:r>
      <w:r w:rsidRPr="001F5450">
        <w:rPr>
          <w:sz w:val="26"/>
          <w:szCs w:val="26"/>
        </w:rPr>
        <w:t>,</w:t>
      </w:r>
      <w:r w:rsidRPr="00BD62D2">
        <w:rPr>
          <w:color w:val="FF0000"/>
          <w:sz w:val="26"/>
          <w:szCs w:val="26"/>
        </w:rPr>
        <w:t xml:space="preserve"> </w:t>
      </w:r>
      <w:r w:rsidRPr="001F5450">
        <w:rPr>
          <w:b/>
          <w:sz w:val="26"/>
          <w:szCs w:val="26"/>
        </w:rPr>
        <w:t>„</w:t>
      </w:r>
      <w:r w:rsidR="007D2E35">
        <w:rPr>
          <w:b/>
          <w:sz w:val="26"/>
          <w:szCs w:val="26"/>
        </w:rPr>
        <w:t>Etansari mecanice pentru electropompe ulei pornire aferente Secției Turbine CTE București Sud</w:t>
      </w:r>
      <w:r w:rsidRPr="001F5450">
        <w:rPr>
          <w:b/>
          <w:sz w:val="26"/>
          <w:szCs w:val="26"/>
        </w:rPr>
        <w:t>”</w:t>
      </w:r>
      <w:r w:rsidRPr="00226730">
        <w:rPr>
          <w:sz w:val="26"/>
          <w:szCs w:val="26"/>
        </w:rPr>
        <w:t>,</w:t>
      </w:r>
      <w:r w:rsidR="00F4481A" w:rsidRPr="00226730">
        <w:rPr>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 xml:space="preserve">Furnizorul are obligaţia să </w:t>
      </w:r>
      <w:r w:rsidR="00226730">
        <w:rPr>
          <w:color w:val="000000"/>
          <w:sz w:val="26"/>
          <w:szCs w:val="26"/>
        </w:rPr>
        <w:t>respecte toate prevederile caietului de sarcini</w:t>
      </w:r>
      <w:r w:rsidR="00F33B38">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726944" w:rsidP="00E27313">
      <w:pPr>
        <w:pStyle w:val="BodyText"/>
        <w:ind w:firstLine="720"/>
        <w:rPr>
          <w:sz w:val="26"/>
          <w:szCs w:val="26"/>
          <w:lang w:val="ro-RO"/>
        </w:rPr>
      </w:pPr>
      <w:r>
        <w:rPr>
          <w:sz w:val="26"/>
          <w:szCs w:val="26"/>
          <w:lang w:val="ro-RO"/>
        </w:rPr>
        <w:t xml:space="preserve">- dispoziție de livrare </w:t>
      </w:r>
      <w:r w:rsidR="00E27313" w:rsidRPr="009B47E1">
        <w:rPr>
          <w:sz w:val="26"/>
          <w:szCs w:val="26"/>
          <w:lang w:val="ro-RO"/>
        </w:rPr>
        <w:t>-</w:t>
      </w:r>
      <w:r w:rsidR="00B60500">
        <w:rPr>
          <w:sz w:val="26"/>
          <w:szCs w:val="26"/>
          <w:lang w:val="ro-RO"/>
        </w:rPr>
        <w:t xml:space="preserve"> avizul de expeditie</w:t>
      </w:r>
      <w:r w:rsidR="00E27313" w:rsidRPr="009B47E1">
        <w:rPr>
          <w:sz w:val="26"/>
          <w:szCs w:val="26"/>
          <w:lang w:val="ro-RO"/>
        </w:rPr>
        <w:t>;</w:t>
      </w:r>
    </w:p>
    <w:p w:rsidR="0086390D" w:rsidRDefault="0086390D" w:rsidP="00E27313">
      <w:pPr>
        <w:pStyle w:val="BodyText"/>
        <w:ind w:firstLine="720"/>
        <w:rPr>
          <w:sz w:val="26"/>
          <w:szCs w:val="26"/>
        </w:rPr>
      </w:pPr>
      <w:r w:rsidRPr="00726944">
        <w:rPr>
          <w:sz w:val="26"/>
          <w:szCs w:val="26"/>
        </w:rPr>
        <w:t xml:space="preserve">- </w:t>
      </w:r>
      <w:proofErr w:type="spellStart"/>
      <w:proofErr w:type="gramStart"/>
      <w:r w:rsidRPr="00726944">
        <w:rPr>
          <w:sz w:val="26"/>
          <w:szCs w:val="26"/>
        </w:rPr>
        <w:t>documentul</w:t>
      </w:r>
      <w:proofErr w:type="spellEnd"/>
      <w:proofErr w:type="gramEnd"/>
      <w:r w:rsidRPr="00726944">
        <w:rPr>
          <w:sz w:val="26"/>
          <w:szCs w:val="26"/>
        </w:rPr>
        <w:t xml:space="preserve"> care </w:t>
      </w:r>
      <w:proofErr w:type="spellStart"/>
      <w:r w:rsidRPr="00726944">
        <w:rPr>
          <w:sz w:val="26"/>
          <w:szCs w:val="26"/>
        </w:rPr>
        <w:t>atestă</w:t>
      </w:r>
      <w:proofErr w:type="spellEnd"/>
      <w:r w:rsidRPr="00726944">
        <w:rPr>
          <w:sz w:val="26"/>
          <w:szCs w:val="26"/>
        </w:rPr>
        <w:t xml:space="preserve"> </w:t>
      </w:r>
      <w:proofErr w:type="spellStart"/>
      <w:r w:rsidRPr="00726944">
        <w:rPr>
          <w:sz w:val="26"/>
          <w:szCs w:val="26"/>
        </w:rPr>
        <w:t>constituirea</w:t>
      </w:r>
      <w:proofErr w:type="spellEnd"/>
      <w:r w:rsidRPr="00726944">
        <w:rPr>
          <w:sz w:val="26"/>
          <w:szCs w:val="26"/>
        </w:rPr>
        <w:t xml:space="preserve"> </w:t>
      </w:r>
      <w:proofErr w:type="spellStart"/>
      <w:r w:rsidRPr="00726944">
        <w:rPr>
          <w:sz w:val="26"/>
          <w:szCs w:val="26"/>
        </w:rPr>
        <w:t>garanţiei</w:t>
      </w:r>
      <w:proofErr w:type="spellEnd"/>
      <w:r w:rsidRPr="00726944">
        <w:rPr>
          <w:sz w:val="26"/>
          <w:szCs w:val="26"/>
        </w:rPr>
        <w:t xml:space="preserve"> de </w:t>
      </w:r>
      <w:proofErr w:type="spellStart"/>
      <w:r w:rsidRPr="00726944">
        <w:rPr>
          <w:sz w:val="26"/>
          <w:szCs w:val="26"/>
        </w:rPr>
        <w:t>bună</w:t>
      </w:r>
      <w:proofErr w:type="spellEnd"/>
      <w:r w:rsidRPr="00726944">
        <w:rPr>
          <w:sz w:val="26"/>
          <w:szCs w:val="26"/>
        </w:rPr>
        <w:t xml:space="preserve"> </w:t>
      </w:r>
      <w:proofErr w:type="spellStart"/>
      <w:r w:rsidRPr="00726944">
        <w:rPr>
          <w:sz w:val="26"/>
          <w:szCs w:val="26"/>
        </w:rPr>
        <w:t>execuţie</w:t>
      </w:r>
      <w:proofErr w:type="spellEnd"/>
      <w:r w:rsidRPr="00726944">
        <w:rPr>
          <w:sz w:val="26"/>
          <w:szCs w:val="26"/>
        </w:rPr>
        <w:t>;</w:t>
      </w:r>
    </w:p>
    <w:p w:rsidR="00726944" w:rsidRDefault="00726944" w:rsidP="00E27313">
      <w:pPr>
        <w:pStyle w:val="BodyText"/>
        <w:ind w:firstLine="720"/>
        <w:rPr>
          <w:sz w:val="26"/>
          <w:szCs w:val="26"/>
        </w:rPr>
      </w:pPr>
      <w:r>
        <w:rPr>
          <w:sz w:val="26"/>
          <w:szCs w:val="26"/>
        </w:rPr>
        <w:t xml:space="preserve">- </w:t>
      </w:r>
      <w:proofErr w:type="spellStart"/>
      <w:proofErr w:type="gramStart"/>
      <w:r>
        <w:rPr>
          <w:sz w:val="26"/>
          <w:szCs w:val="26"/>
        </w:rPr>
        <w:t>proces</w:t>
      </w:r>
      <w:proofErr w:type="spellEnd"/>
      <w:proofErr w:type="gramEnd"/>
      <w:r>
        <w:rPr>
          <w:sz w:val="26"/>
          <w:szCs w:val="26"/>
        </w:rPr>
        <w:t xml:space="preserve"> verbal de </w:t>
      </w:r>
      <w:proofErr w:type="spellStart"/>
      <w:r>
        <w:rPr>
          <w:sz w:val="26"/>
          <w:szCs w:val="26"/>
        </w:rPr>
        <w:t>recepție</w:t>
      </w:r>
      <w:proofErr w:type="spellEnd"/>
      <w:r>
        <w:rPr>
          <w:sz w:val="26"/>
          <w:szCs w:val="26"/>
        </w:rPr>
        <w:t xml:space="preserve"> </w:t>
      </w:r>
      <w:proofErr w:type="spellStart"/>
      <w:r>
        <w:rPr>
          <w:sz w:val="26"/>
          <w:szCs w:val="26"/>
        </w:rPr>
        <w:t>sau</w:t>
      </w:r>
      <w:proofErr w:type="spellEnd"/>
      <w:r>
        <w:rPr>
          <w:sz w:val="26"/>
          <w:szCs w:val="26"/>
        </w:rPr>
        <w:t xml:space="preserve"> </w:t>
      </w:r>
      <w:proofErr w:type="spellStart"/>
      <w:r>
        <w:rPr>
          <w:sz w:val="26"/>
          <w:szCs w:val="26"/>
        </w:rPr>
        <w:t>autorecepție</w:t>
      </w:r>
      <w:proofErr w:type="spellEnd"/>
      <w:r>
        <w:rPr>
          <w:sz w:val="26"/>
          <w:szCs w:val="26"/>
        </w:rPr>
        <w:t>;</w:t>
      </w:r>
    </w:p>
    <w:p w:rsidR="00726944" w:rsidRDefault="00726944" w:rsidP="00726944">
      <w:pPr>
        <w:pStyle w:val="BodyText"/>
        <w:ind w:firstLine="720"/>
        <w:rPr>
          <w:sz w:val="26"/>
          <w:szCs w:val="26"/>
          <w:lang w:val="ro-RO"/>
        </w:rPr>
      </w:pPr>
      <w:r>
        <w:rPr>
          <w:sz w:val="26"/>
          <w:szCs w:val="26"/>
          <w:lang w:val="ro-RO"/>
        </w:rPr>
        <w:t>- declaratie de conformitate emisa de producator</w:t>
      </w:r>
      <w:r w:rsidR="00B60500">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w:t>
      </w:r>
      <w:r w:rsidR="00726944">
        <w:rPr>
          <w:sz w:val="26"/>
          <w:szCs w:val="26"/>
          <w:lang w:val="ro-RO"/>
        </w:rPr>
        <w:t>, certificat de garanție sau certificat de calitate și garanție</w:t>
      </w:r>
      <w:r>
        <w:rPr>
          <w:sz w:val="26"/>
          <w:szCs w:val="26"/>
          <w:lang w:val="ro-RO"/>
        </w:rPr>
        <w:t>;</w:t>
      </w:r>
    </w:p>
    <w:p w:rsidR="00726944" w:rsidRDefault="00726944" w:rsidP="00E27313">
      <w:pPr>
        <w:pStyle w:val="BodyText"/>
        <w:ind w:firstLine="720"/>
        <w:rPr>
          <w:sz w:val="26"/>
          <w:szCs w:val="26"/>
          <w:lang w:val="ro-RO"/>
        </w:rPr>
      </w:pPr>
      <w:r>
        <w:rPr>
          <w:sz w:val="26"/>
          <w:szCs w:val="26"/>
          <w:lang w:val="ro-RO"/>
        </w:rPr>
        <w:t>- documentație tehnică</w:t>
      </w:r>
      <w:r w:rsidR="00B60500">
        <w:rPr>
          <w:sz w:val="26"/>
          <w:szCs w:val="26"/>
          <w:lang w:val="ro-RO"/>
        </w:rPr>
        <w:t>.</w:t>
      </w:r>
    </w:p>
    <w:p w:rsidR="00B60500" w:rsidRDefault="00B60500" w:rsidP="00E27313">
      <w:pPr>
        <w:pStyle w:val="BodyText"/>
        <w:ind w:firstLine="720"/>
        <w:rPr>
          <w:sz w:val="26"/>
          <w:szCs w:val="26"/>
          <w:lang w:val="ro-RO"/>
        </w:rPr>
      </w:pPr>
    </w:p>
    <w:p w:rsidR="00B60500" w:rsidRDefault="00B60500" w:rsidP="00E27313">
      <w:pPr>
        <w:pStyle w:val="BodyText"/>
        <w:ind w:firstLine="720"/>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F6226C" w:rsidRDefault="00D92F93" w:rsidP="00491371">
      <w:pPr>
        <w:jc w:val="both"/>
        <w:rPr>
          <w:b/>
          <w:sz w:val="26"/>
          <w:szCs w:val="26"/>
        </w:rPr>
      </w:pPr>
      <w:r w:rsidRPr="00BD62D2">
        <w:rPr>
          <w:b/>
          <w:color w:val="000000"/>
          <w:sz w:val="26"/>
          <w:szCs w:val="26"/>
        </w:rPr>
        <w:t>   </w:t>
      </w:r>
      <w:r w:rsidRPr="009A49BD">
        <w:rPr>
          <w:b/>
          <w:sz w:val="26"/>
          <w:szCs w:val="26"/>
        </w:rPr>
        <w:t>4</w:t>
      </w:r>
      <w:r w:rsidRPr="00F6226C">
        <w:rPr>
          <w:b/>
          <w:sz w:val="26"/>
          <w:szCs w:val="26"/>
        </w:rPr>
        <w:t>. Termen de Livra</w:t>
      </w:r>
      <w:r w:rsidR="00733E43" w:rsidRPr="00F6226C">
        <w:rPr>
          <w:b/>
          <w:sz w:val="26"/>
          <w:szCs w:val="26"/>
        </w:rPr>
        <w:t>re</w:t>
      </w:r>
    </w:p>
    <w:p w:rsidR="00D92F93" w:rsidRPr="00F6226C" w:rsidRDefault="00D92F93" w:rsidP="009A49BD">
      <w:pPr>
        <w:pStyle w:val="BodyText"/>
        <w:ind w:firstLine="708"/>
        <w:rPr>
          <w:sz w:val="26"/>
          <w:szCs w:val="26"/>
          <w:lang w:val="ro-RO"/>
        </w:rPr>
      </w:pPr>
      <w:r w:rsidRPr="00F6226C">
        <w:rPr>
          <w:sz w:val="26"/>
          <w:szCs w:val="26"/>
          <w:lang w:val="ro-RO"/>
        </w:rPr>
        <w:t>4.1. Termenul de livrare este de ____ zile  calendaristice de la perfectarea contractului.</w:t>
      </w:r>
    </w:p>
    <w:p w:rsidR="00F6226C" w:rsidRDefault="00D92F93" w:rsidP="001D4EC6">
      <w:pPr>
        <w:ind w:firstLine="708"/>
        <w:jc w:val="both"/>
        <w:rPr>
          <w:sz w:val="26"/>
          <w:szCs w:val="26"/>
        </w:rPr>
      </w:pPr>
      <w:r w:rsidRPr="00F2758C">
        <w:rPr>
          <w:sz w:val="26"/>
          <w:szCs w:val="26"/>
        </w:rPr>
        <w:t>Livrarea produselor contractate se face la adresa:</w:t>
      </w:r>
    </w:p>
    <w:p w:rsidR="00F6226C" w:rsidRPr="00F6226C" w:rsidRDefault="00F6226C" w:rsidP="00F6226C">
      <w:pPr>
        <w:pStyle w:val="ListParagraph"/>
        <w:numPr>
          <w:ilvl w:val="0"/>
          <w:numId w:val="10"/>
        </w:numPr>
        <w:jc w:val="both"/>
        <w:rPr>
          <w:sz w:val="26"/>
          <w:szCs w:val="26"/>
        </w:rPr>
      </w:pPr>
      <w:r w:rsidRPr="00F6226C">
        <w:rPr>
          <w:sz w:val="26"/>
          <w:szCs w:val="26"/>
        </w:rPr>
        <w:t>CTE București Sud, str Releului nr.2-4, sector 3, București</w:t>
      </w:r>
      <w:r w:rsidR="00D92F93" w:rsidRPr="00F6226C">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9B47E1" w:rsidRPr="00F6226C" w:rsidRDefault="009B47E1" w:rsidP="009B47E1">
      <w:pPr>
        <w:pStyle w:val="BodyText"/>
        <w:ind w:firstLine="720"/>
        <w:rPr>
          <w:sz w:val="26"/>
          <w:szCs w:val="26"/>
          <w:lang w:val="ro-RO"/>
        </w:rPr>
      </w:pPr>
      <w:r w:rsidRPr="00F6226C">
        <w:rPr>
          <w:sz w:val="26"/>
          <w:szCs w:val="26"/>
          <w:lang w:val="ro-RO"/>
        </w:rPr>
        <w:t>- documentul care atestă constituirea garanţiei de bună execuţie;</w:t>
      </w:r>
    </w:p>
    <w:p w:rsidR="009B47E1" w:rsidRPr="009B47E1" w:rsidRDefault="009B47E1" w:rsidP="009B47E1">
      <w:pPr>
        <w:pStyle w:val="BodyText"/>
        <w:ind w:firstLine="720"/>
        <w:rPr>
          <w:color w:val="9BBB59"/>
          <w:sz w:val="26"/>
          <w:szCs w:val="26"/>
          <w:lang w:val="ro-RO"/>
        </w:rPr>
      </w:pPr>
      <w:r w:rsidRPr="009B47E1">
        <w:rPr>
          <w:sz w:val="26"/>
          <w:szCs w:val="26"/>
          <w:lang w:val="ro-RO"/>
        </w:rPr>
        <w:t xml:space="preserve">- nota de recepţie şi constatare diferenţe întocmită de achizitor pe baza </w:t>
      </w:r>
      <w:r w:rsidRPr="00F6226C">
        <w:rPr>
          <w:sz w:val="26"/>
          <w:szCs w:val="26"/>
          <w:lang w:val="ro-RO"/>
        </w:rPr>
        <w:t>documentelor menţionate la art. 2.3.</w:t>
      </w:r>
      <w:r w:rsidRPr="009B47E1">
        <w:rPr>
          <w:sz w:val="26"/>
          <w:szCs w:val="26"/>
          <w:lang w:val="ro-RO"/>
        </w:rPr>
        <w:t xml:space="preserve"> </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F6226C">
        <w:rPr>
          <w:sz w:val="26"/>
          <w:szCs w:val="26"/>
        </w:rPr>
        <w:t>calcula</w:t>
      </w:r>
      <w:proofErr w:type="spellEnd"/>
      <w:r w:rsidR="00BF0D07" w:rsidRPr="00F6226C">
        <w:rPr>
          <w:sz w:val="26"/>
          <w:szCs w:val="26"/>
        </w:rPr>
        <w:t xml:space="preserve"> </w:t>
      </w:r>
      <w:proofErr w:type="spellStart"/>
      <w:r w:rsidR="00BF0D07" w:rsidRPr="00F6226C">
        <w:rPr>
          <w:sz w:val="26"/>
          <w:szCs w:val="26"/>
        </w:rPr>
        <w:t>si</w:t>
      </w:r>
      <w:proofErr w:type="spellEnd"/>
      <w:r w:rsidR="00BF0D07" w:rsidRPr="00F6226C">
        <w:rPr>
          <w:sz w:val="26"/>
          <w:szCs w:val="26"/>
        </w:rPr>
        <w:t xml:space="preserve"> </w:t>
      </w:r>
      <w:proofErr w:type="spellStart"/>
      <w:r w:rsidR="00BF0D07" w:rsidRPr="00F6226C">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BF0D07" w:rsidRPr="002D2BB1" w:rsidRDefault="00BF0D07" w:rsidP="0035257B">
      <w:pPr>
        <w:pStyle w:val="BodyText"/>
        <w:ind w:firstLine="720"/>
        <w:rPr>
          <w:spacing w:val="-1"/>
          <w:sz w:val="26"/>
          <w:szCs w:val="26"/>
        </w:rPr>
      </w:pPr>
      <w:proofErr w:type="spellStart"/>
      <w:r w:rsidRPr="002D2BB1">
        <w:rPr>
          <w:spacing w:val="-1"/>
          <w:sz w:val="26"/>
          <w:szCs w:val="26"/>
        </w:rPr>
        <w:lastRenderedPageBreak/>
        <w:t>Achizitorul</w:t>
      </w:r>
      <w:proofErr w:type="spellEnd"/>
      <w:r w:rsidRPr="002D2BB1">
        <w:rPr>
          <w:spacing w:val="-1"/>
          <w:sz w:val="26"/>
          <w:szCs w:val="26"/>
        </w:rPr>
        <w:t xml:space="preserve"> are </w:t>
      </w:r>
      <w:proofErr w:type="spellStart"/>
      <w:r w:rsidRPr="002D2BB1">
        <w:rPr>
          <w:spacing w:val="-1"/>
          <w:sz w:val="26"/>
          <w:szCs w:val="26"/>
        </w:rPr>
        <w:t>dreptul</w:t>
      </w:r>
      <w:proofErr w:type="spellEnd"/>
      <w:r w:rsidRPr="002D2BB1">
        <w:rPr>
          <w:spacing w:val="-1"/>
          <w:sz w:val="26"/>
          <w:szCs w:val="26"/>
        </w:rPr>
        <w:t xml:space="preserve"> de a deduce </w:t>
      </w:r>
      <w:proofErr w:type="spellStart"/>
      <w:r w:rsidRPr="002D2BB1">
        <w:rPr>
          <w:spacing w:val="-1"/>
          <w:sz w:val="26"/>
          <w:szCs w:val="26"/>
        </w:rPr>
        <w:t>aceste</w:t>
      </w:r>
      <w:proofErr w:type="spellEnd"/>
      <w:r w:rsidRPr="002D2BB1">
        <w:rPr>
          <w:spacing w:val="-1"/>
          <w:sz w:val="26"/>
          <w:szCs w:val="26"/>
        </w:rPr>
        <w:t xml:space="preserve"> </w:t>
      </w:r>
      <w:proofErr w:type="spellStart"/>
      <w:r w:rsidRPr="002D2BB1">
        <w:rPr>
          <w:spacing w:val="-1"/>
          <w:sz w:val="26"/>
          <w:szCs w:val="26"/>
        </w:rPr>
        <w:t>penalitati</w:t>
      </w:r>
      <w:proofErr w:type="spellEnd"/>
      <w:r w:rsidRPr="002D2BB1">
        <w:rPr>
          <w:spacing w:val="-1"/>
          <w:sz w:val="26"/>
          <w:szCs w:val="26"/>
        </w:rPr>
        <w:t xml:space="preserve"> din </w:t>
      </w:r>
      <w:proofErr w:type="spellStart"/>
      <w:r w:rsidRPr="002D2BB1">
        <w:rPr>
          <w:spacing w:val="-1"/>
          <w:sz w:val="26"/>
          <w:szCs w:val="26"/>
        </w:rPr>
        <w:t>valoarea</w:t>
      </w:r>
      <w:proofErr w:type="spellEnd"/>
      <w:r w:rsidRPr="002D2BB1">
        <w:rPr>
          <w:spacing w:val="-1"/>
          <w:sz w:val="26"/>
          <w:szCs w:val="26"/>
        </w:rPr>
        <w:t xml:space="preserve"> </w:t>
      </w:r>
      <w:proofErr w:type="spellStart"/>
      <w:r w:rsidRPr="002D2BB1">
        <w:rPr>
          <w:spacing w:val="-1"/>
          <w:sz w:val="26"/>
          <w:szCs w:val="26"/>
        </w:rPr>
        <w:t>contractului</w:t>
      </w:r>
      <w:proofErr w:type="spellEnd"/>
      <w:r w:rsidRPr="002D2BB1">
        <w:rPr>
          <w:spacing w:val="-1"/>
          <w:sz w:val="26"/>
          <w:szCs w:val="26"/>
        </w:rPr>
        <w:t xml:space="preserve"> </w:t>
      </w:r>
      <w:proofErr w:type="spellStart"/>
      <w:r w:rsidRPr="002D2BB1">
        <w:rPr>
          <w:spacing w:val="-1"/>
          <w:sz w:val="26"/>
          <w:szCs w:val="26"/>
        </w:rPr>
        <w:t>prin</w:t>
      </w:r>
      <w:proofErr w:type="spellEnd"/>
      <w:r w:rsidRPr="002D2BB1">
        <w:rPr>
          <w:spacing w:val="-1"/>
          <w:sz w:val="26"/>
          <w:szCs w:val="26"/>
        </w:rPr>
        <w:t xml:space="preserve"> </w:t>
      </w:r>
      <w:proofErr w:type="spellStart"/>
      <w:r w:rsidRPr="002D2BB1">
        <w:rPr>
          <w:spacing w:val="-1"/>
          <w:sz w:val="26"/>
          <w:szCs w:val="26"/>
        </w:rPr>
        <w:t>retinerea</w:t>
      </w:r>
      <w:proofErr w:type="spellEnd"/>
      <w:r w:rsidRPr="002D2BB1">
        <w:rPr>
          <w:spacing w:val="-1"/>
          <w:sz w:val="26"/>
          <w:szCs w:val="26"/>
        </w:rPr>
        <w:t xml:space="preserve"> din </w:t>
      </w:r>
      <w:proofErr w:type="spellStart"/>
      <w:r w:rsidRPr="002D2BB1">
        <w:rPr>
          <w:spacing w:val="-1"/>
          <w:sz w:val="26"/>
          <w:szCs w:val="26"/>
        </w:rPr>
        <w:t>facturile</w:t>
      </w:r>
      <w:proofErr w:type="spellEnd"/>
      <w:r w:rsidRPr="002D2BB1">
        <w:rPr>
          <w:spacing w:val="-1"/>
          <w:sz w:val="26"/>
          <w:szCs w:val="26"/>
        </w:rPr>
        <w:t xml:space="preserve"> </w:t>
      </w:r>
      <w:proofErr w:type="spellStart"/>
      <w:r w:rsidRPr="002D2BB1">
        <w:rPr>
          <w:spacing w:val="-1"/>
          <w:sz w:val="26"/>
          <w:szCs w:val="26"/>
        </w:rPr>
        <w:t>introduse</w:t>
      </w:r>
      <w:proofErr w:type="spellEnd"/>
      <w:r w:rsidRPr="002D2BB1">
        <w:rPr>
          <w:spacing w:val="-1"/>
          <w:sz w:val="26"/>
          <w:szCs w:val="26"/>
        </w:rPr>
        <w:t xml:space="preserve"> </w:t>
      </w:r>
      <w:proofErr w:type="gramStart"/>
      <w:r w:rsidRPr="002D2BB1">
        <w:rPr>
          <w:spacing w:val="-1"/>
          <w:sz w:val="26"/>
          <w:szCs w:val="26"/>
        </w:rPr>
        <w:t xml:space="preserve">la </w:t>
      </w:r>
      <w:proofErr w:type="spellStart"/>
      <w:r w:rsidRPr="002D2BB1">
        <w:rPr>
          <w:spacing w:val="-1"/>
          <w:sz w:val="26"/>
          <w:szCs w:val="26"/>
        </w:rPr>
        <w:t>plata</w:t>
      </w:r>
      <w:proofErr w:type="spellEnd"/>
      <w:proofErr w:type="gramEnd"/>
      <w:r w:rsidRPr="002D2BB1">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510B21" w:rsidRPr="005114BB" w:rsidRDefault="00510B21" w:rsidP="00510B21">
      <w:pPr>
        <w:pStyle w:val="BodyText"/>
        <w:ind w:firstLine="720"/>
        <w:rPr>
          <w:sz w:val="26"/>
          <w:szCs w:val="26"/>
          <w:lang w:val="ro-RO"/>
        </w:rPr>
      </w:pPr>
      <w:r>
        <w:rPr>
          <w:sz w:val="26"/>
          <w:szCs w:val="26"/>
          <w:lang w:val="ro-RO"/>
        </w:rPr>
        <w:t>7.4</w:t>
      </w:r>
      <w:r w:rsidRPr="005114BB">
        <w:rPr>
          <w:sz w:val="26"/>
          <w:szCs w:val="26"/>
          <w:lang w:val="ro-RO"/>
        </w:rPr>
        <w:t xml:space="preserve"> Garanţia de bună execuţie poate fi reţinută de achizitor şi ca penalitate pentru neconformităţi în execuţie şi nerealizări de parametri din motive imputabile furnizorului.</w:t>
      </w:r>
    </w:p>
    <w:p w:rsidR="00EA592B" w:rsidRPr="005114BB" w:rsidRDefault="00EA592B" w:rsidP="00EA592B">
      <w:pPr>
        <w:pStyle w:val="BodyText"/>
        <w:ind w:firstLine="720"/>
        <w:rPr>
          <w:sz w:val="26"/>
          <w:szCs w:val="26"/>
          <w:lang w:val="ro-RO"/>
        </w:rPr>
      </w:pPr>
      <w:r>
        <w:rPr>
          <w:sz w:val="26"/>
          <w:szCs w:val="26"/>
          <w:lang w:val="ro-RO"/>
        </w:rPr>
        <w:t>7.</w:t>
      </w:r>
      <w:r w:rsidR="00510B21">
        <w:rPr>
          <w:sz w:val="26"/>
          <w:szCs w:val="26"/>
          <w:lang w:val="ro-RO"/>
        </w:rPr>
        <w:t>5</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w:t>
      </w:r>
      <w:r w:rsidR="00510B21">
        <w:rPr>
          <w:sz w:val="26"/>
          <w:szCs w:val="26"/>
          <w:lang w:val="ro-RO"/>
        </w:rPr>
        <w:t>6</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w:t>
      </w:r>
      <w:r w:rsidR="00510B21">
        <w:rPr>
          <w:sz w:val="26"/>
          <w:szCs w:val="26"/>
        </w:rPr>
        <w:t>7</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2368A4" w:rsidRDefault="002368A4" w:rsidP="00157233">
      <w:pPr>
        <w:ind w:firstLine="708"/>
        <w:jc w:val="both"/>
        <w:rPr>
          <w:color w:val="000000"/>
          <w:spacing w:val="-2"/>
          <w:sz w:val="26"/>
          <w:szCs w:val="26"/>
        </w:rPr>
      </w:pPr>
    </w:p>
    <w:p w:rsidR="002368A4" w:rsidRPr="002368A4" w:rsidRDefault="002368A4" w:rsidP="002368A4">
      <w:pPr>
        <w:jc w:val="both"/>
        <w:rPr>
          <w:b/>
          <w:sz w:val="26"/>
          <w:szCs w:val="26"/>
        </w:rPr>
      </w:pPr>
      <w:r>
        <w:rPr>
          <w:b/>
          <w:sz w:val="26"/>
          <w:szCs w:val="26"/>
        </w:rPr>
        <w:t>8</w:t>
      </w:r>
      <w:r w:rsidRPr="002368A4">
        <w:rPr>
          <w:b/>
          <w:sz w:val="26"/>
          <w:szCs w:val="26"/>
        </w:rPr>
        <w:t xml:space="preserve">. Garanţia de bună execuţie a contractului </w:t>
      </w:r>
    </w:p>
    <w:p w:rsidR="00016042" w:rsidRPr="00BD62D2" w:rsidRDefault="002368A4" w:rsidP="00016042">
      <w:pPr>
        <w:ind w:firstLine="720"/>
        <w:jc w:val="both"/>
        <w:rPr>
          <w:sz w:val="26"/>
          <w:szCs w:val="26"/>
        </w:rPr>
      </w:pPr>
      <w:r>
        <w:rPr>
          <w:sz w:val="26"/>
          <w:szCs w:val="26"/>
        </w:rPr>
        <w:t>8</w:t>
      </w:r>
      <w:r w:rsidR="00016042">
        <w:rPr>
          <w:sz w:val="26"/>
          <w:szCs w:val="26"/>
        </w:rPr>
        <w:t xml:space="preserve">.1. </w:t>
      </w:r>
      <w:r w:rsidR="00016042"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016042" w:rsidRPr="00BD62D2" w:rsidRDefault="002368A4" w:rsidP="00016042">
      <w:pPr>
        <w:ind w:firstLine="720"/>
        <w:jc w:val="both"/>
        <w:rPr>
          <w:sz w:val="26"/>
          <w:szCs w:val="26"/>
        </w:rPr>
      </w:pPr>
      <w:r>
        <w:rPr>
          <w:sz w:val="26"/>
          <w:szCs w:val="26"/>
        </w:rPr>
        <w:t>8</w:t>
      </w:r>
      <w:r w:rsidR="00016042" w:rsidRPr="00BD62D2">
        <w:rPr>
          <w:sz w:val="26"/>
          <w:szCs w:val="26"/>
        </w:rPr>
        <w:t>.2.</w:t>
      </w:r>
      <w:r w:rsidR="00016042" w:rsidRPr="001A1EEC">
        <w:rPr>
          <w:sz w:val="26"/>
          <w:szCs w:val="26"/>
        </w:rPr>
        <w:t xml:space="preserve"> </w:t>
      </w:r>
      <w:r w:rsidR="00016042" w:rsidRPr="00BD62D2">
        <w:rPr>
          <w:sz w:val="26"/>
          <w:szCs w:val="26"/>
        </w:rPr>
        <w:t xml:space="preserve">Garanţia de bună execuţie este de </w:t>
      </w:r>
      <w:r w:rsidRPr="002368A4">
        <w:rPr>
          <w:b/>
          <w:sz w:val="26"/>
          <w:szCs w:val="26"/>
        </w:rPr>
        <w:t>10</w:t>
      </w:r>
      <w:r w:rsidR="00016042" w:rsidRPr="002368A4">
        <w:rPr>
          <w:b/>
          <w:sz w:val="26"/>
          <w:szCs w:val="26"/>
        </w:rPr>
        <w:t xml:space="preserve"> %</w:t>
      </w:r>
      <w:r w:rsidR="00016042" w:rsidRPr="00BD62D2">
        <w:rPr>
          <w:sz w:val="26"/>
          <w:szCs w:val="26"/>
        </w:rPr>
        <w:t xml:space="preserve"> din valoarea contractului fără TVA, reprezentând ___________ lei (în cifre), ______________________________lei (în litere).</w:t>
      </w:r>
    </w:p>
    <w:p w:rsidR="00016042" w:rsidRPr="00BD62D2" w:rsidRDefault="00016042" w:rsidP="00016042">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016042" w:rsidRPr="007864A3" w:rsidRDefault="00016042" w:rsidP="00016042">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Pr="00016042">
        <w:rPr>
          <w:sz w:val="26"/>
          <w:szCs w:val="26"/>
          <w:lang w:val="ro-RO"/>
        </w:rPr>
        <w:t>3 moduri</w:t>
      </w:r>
      <w:r w:rsidRPr="007864A3">
        <w:rPr>
          <w:sz w:val="26"/>
          <w:szCs w:val="26"/>
          <w:lang w:val="ro-RO"/>
        </w:rPr>
        <w:t xml:space="preserve"> de constituire menţionate în documentaţia de atribuire, stabilit de furnizor prin oferta sa şi convenit cu achizitorul şi anume:</w:t>
      </w:r>
    </w:p>
    <w:p w:rsidR="00016042" w:rsidRPr="00016042" w:rsidRDefault="00016042" w:rsidP="00016042">
      <w:pPr>
        <w:pStyle w:val="BodyText"/>
        <w:rPr>
          <w:bCs/>
          <w:sz w:val="26"/>
          <w:szCs w:val="26"/>
          <w:lang w:val="ro-RO"/>
        </w:rPr>
      </w:pPr>
      <w:r w:rsidRPr="007864A3">
        <w:rPr>
          <w:bCs/>
          <w:sz w:val="26"/>
          <w:szCs w:val="26"/>
          <w:lang w:val="ro-RO"/>
        </w:rPr>
        <w:tab/>
      </w:r>
      <w:r w:rsidRPr="00016042">
        <w:rPr>
          <w:bCs/>
          <w:sz w:val="26"/>
          <w:szCs w:val="26"/>
          <w:lang w:val="ro-RO"/>
        </w:rPr>
        <w:t xml:space="preserve">a) </w:t>
      </w:r>
      <w:r w:rsidRPr="00016042">
        <w:rPr>
          <w:sz w:val="26"/>
          <w:lang w:val="ro-RO"/>
        </w:rPr>
        <w:t>virament bancar in contul beneficiarului mentionat la capitolul 1.</w:t>
      </w:r>
      <w:r w:rsidRPr="00016042">
        <w:rPr>
          <w:bCs/>
          <w:sz w:val="26"/>
          <w:szCs w:val="26"/>
          <w:lang w:val="ro-RO"/>
        </w:rPr>
        <w:tab/>
      </w:r>
    </w:p>
    <w:p w:rsidR="00016042" w:rsidRPr="00B60500" w:rsidRDefault="00016042" w:rsidP="00016042">
      <w:pPr>
        <w:jc w:val="both"/>
        <w:rPr>
          <w:sz w:val="26"/>
          <w:szCs w:val="26"/>
        </w:rPr>
      </w:pPr>
      <w:r w:rsidRPr="007864A3">
        <w:rPr>
          <w:bCs/>
          <w:color w:val="4F81BD"/>
          <w:sz w:val="26"/>
          <w:szCs w:val="26"/>
        </w:rPr>
        <w:tab/>
      </w:r>
      <w:r w:rsidRPr="00B60500">
        <w:rPr>
          <w:sz w:val="26"/>
          <w:szCs w:val="26"/>
        </w:rPr>
        <w:t xml:space="preserve">b) instrument de garantare emis în condiţiile legii, astfel:  </w:t>
      </w:r>
    </w:p>
    <w:p w:rsidR="00016042" w:rsidRDefault="00016042" w:rsidP="00016042">
      <w:pPr>
        <w:jc w:val="both"/>
        <w:rPr>
          <w:sz w:val="22"/>
          <w:szCs w:val="22"/>
          <w:lang w:val="en-AU"/>
        </w:rPr>
      </w:pPr>
      <w:r>
        <w:rPr>
          <w:sz w:val="22"/>
          <w:szCs w:val="22"/>
        </w:rPr>
        <w:t xml:space="preserve">   i) scrisoare de garanţie emisă de o instituţie de credit din România sau din alt stat;  </w:t>
      </w:r>
    </w:p>
    <w:p w:rsidR="00016042" w:rsidRDefault="00016042" w:rsidP="00016042">
      <w:pPr>
        <w:jc w:val="both"/>
        <w:rPr>
          <w:sz w:val="22"/>
          <w:szCs w:val="22"/>
        </w:rPr>
      </w:pPr>
      <w:r>
        <w:rPr>
          <w:sz w:val="22"/>
          <w:szCs w:val="22"/>
        </w:rPr>
        <w:t xml:space="preserve">   ii) asigurare de garanţii emisă:  </w:t>
      </w:r>
    </w:p>
    <w:p w:rsidR="00016042" w:rsidRDefault="00016042" w:rsidP="00016042">
      <w:pPr>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16042" w:rsidRDefault="00016042" w:rsidP="00016042">
      <w:pPr>
        <w:jc w:val="both"/>
        <w:rPr>
          <w:sz w:val="22"/>
          <w:szCs w:val="22"/>
        </w:rPr>
      </w:pPr>
      <w:r>
        <w:rPr>
          <w:sz w:val="22"/>
          <w:szCs w:val="22"/>
        </w:rPr>
        <w:t xml:space="preserve">   - fie de o societate de asigurări dintr-un stat terţ printr-o sucursală autorizată în România de către Autoritatea de Supraveghere Financiară, </w:t>
      </w:r>
    </w:p>
    <w:p w:rsidR="00016042" w:rsidRPr="00F24A0B" w:rsidRDefault="00016042" w:rsidP="00016042">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Valabilitatea instrumentului de garantare trebuie sa depaseasca cu minim 30 de zile durata contractului  / termenul de livrare a produselor. In cazul in care furnizorul intarzie livrarea produselor, valabilitatea instrumentului de garantare se va prelungi  corespunzator</w:t>
      </w:r>
      <w:r w:rsidRPr="007864A3">
        <w:rPr>
          <w:bCs/>
          <w:sz w:val="26"/>
          <w:szCs w:val="26"/>
        </w:rPr>
        <w:t xml:space="preserve">; </w:t>
      </w:r>
    </w:p>
    <w:p w:rsidR="00016042" w:rsidRDefault="00016042" w:rsidP="00016042">
      <w:pPr>
        <w:pStyle w:val="BodyText"/>
        <w:ind w:firstLine="708"/>
        <w:rPr>
          <w:sz w:val="26"/>
          <w:szCs w:val="26"/>
          <w:lang w:val="ro-RO"/>
        </w:rPr>
      </w:pPr>
      <w:r w:rsidRPr="007864A3">
        <w:rPr>
          <w:bCs/>
          <w:sz w:val="26"/>
          <w:szCs w:val="26"/>
          <w:lang w:val="ro-RO"/>
        </w:rPr>
        <w:t>c) depunerea la casieria achizitorului, în numerar</w:t>
      </w:r>
      <w:r w:rsidR="00550072">
        <w:rPr>
          <w:bCs/>
          <w:sz w:val="26"/>
          <w:szCs w:val="26"/>
          <w:lang w:val="ro-RO"/>
        </w:rPr>
        <w:t>.</w:t>
      </w:r>
      <w:r>
        <w:rPr>
          <w:bCs/>
          <w:sz w:val="26"/>
          <w:szCs w:val="26"/>
          <w:lang w:val="ro-RO"/>
        </w:rPr>
        <w:t xml:space="preserve"> </w:t>
      </w:r>
    </w:p>
    <w:p w:rsidR="00016042" w:rsidRPr="00BD62D2" w:rsidRDefault="00016042" w:rsidP="00016042">
      <w:pPr>
        <w:pStyle w:val="BodyText"/>
        <w:ind w:firstLine="709"/>
        <w:rPr>
          <w:sz w:val="26"/>
          <w:szCs w:val="26"/>
          <w:lang w:val="ro-RO"/>
        </w:rPr>
      </w:pPr>
      <w:r w:rsidRPr="00BD62D2">
        <w:rPr>
          <w:sz w:val="26"/>
          <w:szCs w:val="26"/>
          <w:lang w:val="ro-RO"/>
        </w:rPr>
        <w:lastRenderedPageBreak/>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016042" w:rsidRPr="00BD62D2" w:rsidRDefault="002368A4" w:rsidP="00016042">
      <w:pPr>
        <w:pStyle w:val="BodyText"/>
        <w:ind w:firstLine="720"/>
        <w:rPr>
          <w:sz w:val="26"/>
          <w:szCs w:val="26"/>
          <w:lang w:val="ro-RO"/>
        </w:rPr>
      </w:pPr>
      <w:r>
        <w:rPr>
          <w:sz w:val="26"/>
          <w:szCs w:val="26"/>
          <w:lang w:val="ro-RO"/>
        </w:rPr>
        <w:t>8</w:t>
      </w:r>
      <w:r w:rsidR="00016042" w:rsidRPr="00BD62D2">
        <w:rPr>
          <w:sz w:val="26"/>
          <w:szCs w:val="26"/>
          <w:lang w:val="ro-RO"/>
        </w:rPr>
        <w:t xml:space="preserve">.3. Achizitorul are obligaţia de a elibera/restitui  garanţia de bună execuţie în termen în cel mult 14 zile de la </w:t>
      </w:r>
      <w:r w:rsidR="00016042">
        <w:rPr>
          <w:sz w:val="26"/>
          <w:szCs w:val="26"/>
          <w:lang w:val="ro-RO"/>
        </w:rPr>
        <w:t>receptie</w:t>
      </w:r>
      <w:r w:rsidR="00016042" w:rsidRPr="00BD62D2">
        <w:rPr>
          <w:sz w:val="26"/>
          <w:szCs w:val="26"/>
          <w:lang w:val="ro-RO"/>
        </w:rPr>
        <w:t xml:space="preserve">, dacă nu a ridicat până la acea dată pretenţii asupra ei. </w:t>
      </w:r>
    </w:p>
    <w:p w:rsidR="00016042" w:rsidRPr="001B57C7" w:rsidRDefault="002368A4" w:rsidP="00016042">
      <w:pPr>
        <w:ind w:firstLine="708"/>
        <w:jc w:val="both"/>
        <w:rPr>
          <w:sz w:val="26"/>
          <w:szCs w:val="26"/>
        </w:rPr>
      </w:pPr>
      <w:r>
        <w:rPr>
          <w:sz w:val="26"/>
          <w:szCs w:val="26"/>
        </w:rPr>
        <w:t>8</w:t>
      </w:r>
      <w:r w:rsidR="00016042"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16042" w:rsidRPr="001B57C7" w:rsidRDefault="00016042" w:rsidP="00B60500">
      <w:pPr>
        <w:jc w:val="both"/>
        <w:rPr>
          <w:color w:val="000000"/>
          <w:sz w:val="26"/>
          <w:szCs w:val="26"/>
        </w:rPr>
      </w:pPr>
      <w:r w:rsidRPr="001B57C7">
        <w:rPr>
          <w:color w:val="000000"/>
          <w:sz w:val="26"/>
          <w:szCs w:val="26"/>
        </w:rPr>
        <w:t>   </w:t>
      </w:r>
      <w:r>
        <w:rPr>
          <w:color w:val="000000"/>
          <w:sz w:val="26"/>
          <w:szCs w:val="26"/>
        </w:rPr>
        <w:tab/>
      </w:r>
      <w:r w:rsidR="002368A4">
        <w:rPr>
          <w:color w:val="000000"/>
          <w:sz w:val="26"/>
          <w:szCs w:val="26"/>
        </w:rPr>
        <w:t>8</w:t>
      </w:r>
      <w:r>
        <w:rPr>
          <w:color w:val="000000"/>
          <w:sz w:val="26"/>
          <w:szCs w:val="26"/>
        </w:rPr>
        <w:t xml:space="preserve">.5. </w:t>
      </w:r>
      <w:r w:rsidRPr="001B57C7">
        <w:rPr>
          <w:color w:val="000000"/>
          <w:sz w:val="26"/>
          <w:szCs w:val="26"/>
        </w:rPr>
        <w:t xml:space="preserve"> </w:t>
      </w:r>
      <w:r w:rsidRPr="002368A4">
        <w:rPr>
          <w:sz w:val="26"/>
          <w:szCs w:val="26"/>
        </w:rPr>
        <w:t xml:space="preserve">Garanţia </w:t>
      </w:r>
      <w:r w:rsidR="00B60500">
        <w:rPr>
          <w:sz w:val="26"/>
          <w:szCs w:val="26"/>
        </w:rPr>
        <w:t xml:space="preserve">tehnica a </w:t>
      </w:r>
      <w:r w:rsidRPr="002368A4">
        <w:rPr>
          <w:sz w:val="26"/>
          <w:szCs w:val="26"/>
        </w:rPr>
        <w:t xml:space="preserve">produselor este distincta de garanţia de buna execuţie a contractului. </w:t>
      </w:r>
    </w:p>
    <w:p w:rsidR="00EA592B" w:rsidRDefault="00EA592B" w:rsidP="00157233">
      <w:pPr>
        <w:ind w:firstLine="708"/>
        <w:jc w:val="both"/>
        <w:rPr>
          <w:color w:val="000000"/>
          <w:spacing w:val="-2"/>
          <w:sz w:val="26"/>
          <w:szCs w:val="26"/>
        </w:rPr>
      </w:pPr>
    </w:p>
    <w:p w:rsidR="00D92F93" w:rsidRPr="00EF66D3" w:rsidRDefault="002368A4" w:rsidP="000D7D2E">
      <w:pPr>
        <w:pStyle w:val="BodyText"/>
        <w:ind w:firstLine="720"/>
        <w:rPr>
          <w:b/>
          <w:sz w:val="26"/>
          <w:szCs w:val="26"/>
          <w:lang w:val="ro-RO"/>
        </w:rPr>
      </w:pPr>
      <w:r>
        <w:rPr>
          <w:b/>
          <w:sz w:val="26"/>
          <w:szCs w:val="26"/>
          <w:lang w:val="ro-RO"/>
        </w:rPr>
        <w:t>9</w:t>
      </w:r>
      <w:r w:rsidR="00D92F93">
        <w:rPr>
          <w:b/>
          <w:sz w:val="26"/>
          <w:szCs w:val="26"/>
          <w:lang w:val="ro-RO"/>
        </w:rPr>
        <w:t xml:space="preserve">.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2368A4" w:rsidP="00B375CF">
      <w:pPr>
        <w:pStyle w:val="BodyText"/>
        <w:ind w:firstLine="708"/>
        <w:rPr>
          <w:color w:val="000000"/>
          <w:sz w:val="26"/>
          <w:szCs w:val="26"/>
          <w:lang w:val="pt-BR"/>
        </w:rPr>
      </w:pPr>
      <w:r>
        <w:rPr>
          <w:color w:val="000000"/>
          <w:sz w:val="26"/>
          <w:szCs w:val="26"/>
          <w:lang w:val="pt-BR"/>
        </w:rPr>
        <w:t>9</w:t>
      </w:r>
      <w:r w:rsidR="00D92F93">
        <w:rPr>
          <w:color w:val="000000"/>
          <w:sz w:val="26"/>
          <w:szCs w:val="26"/>
          <w:lang w:val="pt-BR"/>
        </w:rPr>
        <w:t xml:space="preserve">.1. </w:t>
      </w:r>
      <w:r w:rsidR="00D92F93" w:rsidRPr="00BD62D2">
        <w:rPr>
          <w:color w:val="000000"/>
          <w:sz w:val="26"/>
          <w:szCs w:val="26"/>
          <w:lang w:val="pt-BR"/>
        </w:rPr>
        <w:t xml:space="preserve">(1) Perioada de garanţie </w:t>
      </w:r>
      <w:r w:rsidR="00D92F93">
        <w:rPr>
          <w:color w:val="000000"/>
          <w:sz w:val="26"/>
          <w:szCs w:val="26"/>
          <w:lang w:val="pt-BR"/>
        </w:rPr>
        <w:t xml:space="preserve">tehnica </w:t>
      </w:r>
      <w:r w:rsidR="00D92F93" w:rsidRPr="00BD62D2">
        <w:rPr>
          <w:color w:val="000000"/>
          <w:sz w:val="26"/>
          <w:szCs w:val="26"/>
          <w:lang w:val="pt-BR"/>
        </w:rPr>
        <w:t xml:space="preserve">acordată produselor de catre furnizor este cea declarată în propunerea tehnica. </w:t>
      </w:r>
    </w:p>
    <w:p w:rsidR="00D92F93" w:rsidRPr="002D2BB1"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2D2BB1">
        <w:rPr>
          <w:sz w:val="26"/>
          <w:szCs w:val="26"/>
          <w:lang w:val="ro-RO"/>
        </w:rPr>
        <w:t>_____ luni de la punerea în funcţiune, _____ luni de la livrarea produselor către achizitor.</w:t>
      </w:r>
      <w:r w:rsidRPr="002D2BB1">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sidR="002368A4">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2368A4" w:rsidP="00AB3738">
      <w:pPr>
        <w:ind w:firstLine="708"/>
        <w:jc w:val="both"/>
        <w:rPr>
          <w:color w:val="000000"/>
          <w:sz w:val="26"/>
          <w:szCs w:val="26"/>
        </w:rPr>
      </w:pPr>
      <w:r>
        <w:rPr>
          <w:color w:val="000000"/>
          <w:sz w:val="26"/>
          <w:szCs w:val="26"/>
        </w:rPr>
        <w:t>9</w:t>
      </w:r>
      <w:r w:rsidR="00D92F93" w:rsidRPr="00BD62D2">
        <w:rPr>
          <w:color w:val="000000"/>
          <w:sz w:val="26"/>
          <w:szCs w:val="26"/>
        </w:rPr>
        <w:t>.</w:t>
      </w:r>
      <w:r w:rsidR="00D92F93">
        <w:rPr>
          <w:color w:val="000000"/>
          <w:sz w:val="26"/>
          <w:szCs w:val="26"/>
        </w:rPr>
        <w:t xml:space="preserve">3. </w:t>
      </w:r>
      <w:r w:rsidR="00D92F93"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D92F93">
        <w:rPr>
          <w:color w:val="000000"/>
          <w:sz w:val="26"/>
          <w:szCs w:val="26"/>
        </w:rPr>
        <w:t>termen de 10 zile de la notific</w:t>
      </w:r>
      <w:r w:rsidR="00D92F93"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2368A4">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sidR="002368A4">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w:t>
      </w:r>
      <w:r w:rsidR="002368A4">
        <w:rPr>
          <w:b/>
          <w:color w:val="000000"/>
          <w:sz w:val="26"/>
          <w:szCs w:val="26"/>
        </w:rPr>
        <w:t>10</w:t>
      </w:r>
      <w:r w:rsidRPr="00D0253F">
        <w:rPr>
          <w:b/>
          <w:color w:val="000000"/>
          <w:sz w:val="26"/>
          <w:szCs w:val="26"/>
        </w:rPr>
        <w:t xml:space="preserve">. Amendamente </w:t>
      </w:r>
    </w:p>
    <w:p w:rsidR="00047463" w:rsidRPr="00047463" w:rsidRDefault="00D92F93" w:rsidP="00F1417F">
      <w:pPr>
        <w:jc w:val="both"/>
      </w:pPr>
      <w:r w:rsidRPr="00D0253F">
        <w:rPr>
          <w:color w:val="000000"/>
          <w:sz w:val="26"/>
          <w:szCs w:val="26"/>
        </w:rPr>
        <w:t> </w:t>
      </w:r>
      <w:r>
        <w:rPr>
          <w:color w:val="000000"/>
          <w:sz w:val="26"/>
          <w:szCs w:val="26"/>
        </w:rPr>
        <w:tab/>
      </w:r>
      <w:r w:rsidR="002368A4">
        <w:rPr>
          <w:color w:val="000000"/>
          <w:sz w:val="26"/>
          <w:szCs w:val="26"/>
        </w:rPr>
        <w:t>10</w:t>
      </w:r>
      <w:r w:rsidRPr="00A6749B">
        <w:rPr>
          <w:color w:val="000000"/>
          <w:sz w:val="26"/>
          <w:szCs w:val="26"/>
        </w:rPr>
        <w:t>.</w:t>
      </w:r>
      <w:r w:rsidR="009463F9">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2368A4" w:rsidP="00FF51FF">
      <w:pPr>
        <w:ind w:firstLine="708"/>
        <w:jc w:val="both"/>
        <w:rPr>
          <w:color w:val="000000"/>
          <w:sz w:val="26"/>
          <w:szCs w:val="26"/>
        </w:rPr>
      </w:pPr>
      <w:r>
        <w:rPr>
          <w:rStyle w:val="l5def1"/>
          <w:rFonts w:ascii="Times New Roman" w:hAnsi="Times New Roman" w:cs="Times New Roman"/>
        </w:rPr>
        <w:lastRenderedPageBreak/>
        <w:t>10</w:t>
      </w:r>
      <w:r w:rsidR="00D92F93" w:rsidRPr="00D0253F">
        <w:rPr>
          <w:rStyle w:val="l5def1"/>
          <w:rFonts w:ascii="Times New Roman" w:hAnsi="Times New Roman" w:cs="Times New Roman"/>
        </w:rPr>
        <w:t>.</w:t>
      </w:r>
      <w:r w:rsidR="009463F9">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situatiile prezentate la articol</w:t>
      </w:r>
      <w:r w:rsidR="00BE2A60">
        <w:rPr>
          <w:rStyle w:val="l5def1"/>
          <w:rFonts w:ascii="Times New Roman" w:hAnsi="Times New Roman" w:cs="Times New Roman"/>
          <w:iCs/>
        </w:rPr>
        <w:t>ul 10.1</w:t>
      </w:r>
      <w:r w:rsidR="00FF51FF"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2368A4" w:rsidP="00FF51FF">
      <w:pPr>
        <w:ind w:firstLine="708"/>
        <w:jc w:val="both"/>
        <w:rPr>
          <w:color w:val="000000"/>
          <w:sz w:val="26"/>
          <w:szCs w:val="26"/>
        </w:rPr>
      </w:pPr>
      <w:r>
        <w:rPr>
          <w:color w:val="000000"/>
          <w:sz w:val="26"/>
          <w:szCs w:val="26"/>
        </w:rPr>
        <w:t>10</w:t>
      </w:r>
      <w:r w:rsidR="00D92F93" w:rsidRPr="00D0253F">
        <w:rPr>
          <w:color w:val="000000"/>
          <w:sz w:val="26"/>
          <w:szCs w:val="26"/>
        </w:rPr>
        <w:t>.</w:t>
      </w:r>
      <w:r w:rsidR="009463F9">
        <w:rPr>
          <w:color w:val="000000"/>
          <w:sz w:val="26"/>
          <w:szCs w:val="26"/>
        </w:rPr>
        <w:t>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r>
      <w:r w:rsidR="002368A4">
        <w:rPr>
          <w:color w:val="000000"/>
          <w:sz w:val="26"/>
          <w:szCs w:val="26"/>
        </w:rPr>
        <w:t>10</w:t>
      </w:r>
      <w:r w:rsidRPr="00D0253F">
        <w:rPr>
          <w:color w:val="000000"/>
          <w:sz w:val="26"/>
          <w:szCs w:val="26"/>
        </w:rPr>
        <w:t>.</w:t>
      </w:r>
      <w:r w:rsidR="009463F9">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w:t>
      </w:r>
      <w:r w:rsidR="00BE2A60">
        <w:rPr>
          <w:color w:val="000000"/>
          <w:sz w:val="26"/>
          <w:szCs w:val="26"/>
        </w:rPr>
        <w:t xml:space="preserve"> forţă majoră definite la Cap.11</w:t>
      </w:r>
      <w:r w:rsidRPr="00D0253F">
        <w:rPr>
          <w:color w:val="000000"/>
          <w:sz w:val="26"/>
          <w:szCs w:val="26"/>
        </w:rPr>
        <w:t>.</w:t>
      </w:r>
    </w:p>
    <w:p w:rsidR="00D92F93" w:rsidRPr="00D0253F" w:rsidRDefault="00D92F93" w:rsidP="00D0253F">
      <w:pPr>
        <w:jc w:val="both"/>
        <w:rPr>
          <w:sz w:val="26"/>
          <w:szCs w:val="26"/>
        </w:rPr>
      </w:pPr>
      <w:r w:rsidRPr="00D0253F">
        <w:rPr>
          <w:color w:val="000000"/>
          <w:sz w:val="26"/>
          <w:szCs w:val="26"/>
        </w:rPr>
        <w:tab/>
      </w:r>
      <w:r w:rsidR="002368A4">
        <w:rPr>
          <w:sz w:val="26"/>
          <w:szCs w:val="26"/>
        </w:rPr>
        <w:t>10</w:t>
      </w:r>
      <w:r w:rsidRPr="00D0253F">
        <w:rPr>
          <w:sz w:val="26"/>
          <w:szCs w:val="26"/>
        </w:rPr>
        <w:t>.</w:t>
      </w:r>
      <w:r w:rsidR="009463F9">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2368A4">
        <w:rPr>
          <w:color w:val="000000"/>
          <w:sz w:val="26"/>
          <w:szCs w:val="26"/>
        </w:rPr>
        <w:t>10</w:t>
      </w:r>
      <w:r w:rsidRPr="00D0253F">
        <w:rPr>
          <w:color w:val="000000"/>
          <w:sz w:val="26"/>
          <w:szCs w:val="26"/>
        </w:rPr>
        <w:t>.</w:t>
      </w:r>
      <w:r w:rsidR="009463F9">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r>
      <w:r w:rsidR="002368A4">
        <w:rPr>
          <w:color w:val="000000"/>
          <w:sz w:val="26"/>
          <w:szCs w:val="26"/>
        </w:rPr>
        <w:t>10</w:t>
      </w:r>
      <w:r w:rsidRPr="00D0253F">
        <w:rPr>
          <w:color w:val="000000"/>
          <w:sz w:val="26"/>
          <w:szCs w:val="26"/>
        </w:rPr>
        <w:t>.</w:t>
      </w:r>
      <w:r w:rsidR="009463F9">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1</w:t>
      </w:r>
      <w:r w:rsidR="002368A4">
        <w:rPr>
          <w:b/>
          <w:color w:val="000000"/>
          <w:sz w:val="26"/>
          <w:szCs w:val="26"/>
        </w:rPr>
        <w:t>1</w:t>
      </w:r>
      <w:r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2368A4">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2368A4">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368A4">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368A4">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368A4">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2368A4">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2368A4">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2368A4">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1</w:t>
      </w:r>
      <w:r w:rsidR="00186307">
        <w:rPr>
          <w:color w:val="000000"/>
          <w:sz w:val="26"/>
          <w:szCs w:val="26"/>
        </w:rPr>
        <w:t>2</w:t>
      </w:r>
      <w:r>
        <w:rPr>
          <w:color w:val="000000"/>
          <w:sz w:val="26"/>
          <w:szCs w:val="26"/>
        </w:rPr>
        <w:t xml:space="preserve">.3. </w:t>
      </w:r>
      <w:r w:rsidRPr="00BD62D2">
        <w:rPr>
          <w:color w:val="000000"/>
          <w:sz w:val="26"/>
          <w:szCs w:val="26"/>
        </w:rPr>
        <w:t xml:space="preserve">(1) Orice comunicare între parţi, referitoare la îndeplinirea prezentului contract, trebuie să fie transmisă </w:t>
      </w:r>
      <w:r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w:t>
      </w:r>
      <w:r w:rsidR="00186307">
        <w:rPr>
          <w:sz w:val="26"/>
          <w:szCs w:val="26"/>
        </w:rPr>
        <w:t>2</w:t>
      </w:r>
      <w:r w:rsidRPr="00DE1173">
        <w:rPr>
          <w:sz w:val="26"/>
          <w:szCs w:val="26"/>
        </w:rPr>
        <w:t xml:space="preserve">.4. </w:t>
      </w:r>
      <w:r>
        <w:rPr>
          <w:sz w:val="26"/>
          <w:szCs w:val="26"/>
        </w:rPr>
        <w:t xml:space="preserve">Prezentul contract a fost atribuit la data de __________________ pe baza procedurii de achiziţie </w:t>
      </w:r>
      <w:r w:rsidR="00556F88">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lastRenderedPageBreak/>
        <w:t>1</w:t>
      </w:r>
      <w:r w:rsidR="00186307">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w:t>
      </w:r>
      <w:r w:rsidR="00186307">
        <w:rPr>
          <w:color w:val="000000"/>
          <w:sz w:val="26"/>
          <w:szCs w:val="26"/>
        </w:rPr>
        <w:t>2</w:t>
      </w:r>
      <w:r>
        <w:rPr>
          <w:color w:val="000000"/>
          <w:sz w:val="26"/>
          <w:szCs w:val="26"/>
        </w:rPr>
        <w:t>.6.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A4096">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146204">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AE01DC" w:rsidRDefault="00B33D02" w:rsidP="00B33D02">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B33D02" w:rsidRPr="009E6796" w:rsidRDefault="00B33D02" w:rsidP="00B33D02">
      <w:pPr>
        <w:spacing w:line="276" w:lineRule="auto"/>
        <w:jc w:val="both"/>
        <w:rPr>
          <w:color w:val="FF0000"/>
          <w:sz w:val="26"/>
          <w:szCs w:val="26"/>
          <w:lang w:val="es-ES"/>
        </w:rPr>
      </w:pPr>
      <w:r>
        <w:rPr>
          <w:sz w:val="26"/>
          <w:szCs w:val="26"/>
          <w:lang w:val="es-ES"/>
        </w:rPr>
        <w:tab/>
      </w:r>
      <w:r>
        <w:rPr>
          <w:sz w:val="26"/>
          <w:szCs w:val="26"/>
          <w:lang w:val="es-ES"/>
        </w:rPr>
        <w:tab/>
      </w:r>
      <w:r w:rsidR="00AE01DC">
        <w:rPr>
          <w:color w:val="000000"/>
          <w:sz w:val="26"/>
          <w:szCs w:val="26"/>
        </w:rPr>
        <w:t>Adrian Cătălin TUDORA</w:t>
      </w:r>
      <w:r w:rsidR="00AE01DC">
        <w:rPr>
          <w:color w:val="FF0000"/>
          <w:sz w:val="26"/>
          <w:szCs w:val="26"/>
          <w:lang w:val="es-ES"/>
        </w:rPr>
        <w:t xml:space="preserve"> </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186307" w:rsidRDefault="00B33D02" w:rsidP="00AE01DC">
      <w:pPr>
        <w:spacing w:line="276" w:lineRule="auto"/>
        <w:ind w:left="708" w:firstLine="708"/>
        <w:jc w:val="both"/>
        <w:rPr>
          <w:sz w:val="26"/>
          <w:szCs w:val="26"/>
        </w:rPr>
      </w:pPr>
      <w:r w:rsidRPr="00186307">
        <w:rPr>
          <w:sz w:val="26"/>
          <w:szCs w:val="26"/>
        </w:rPr>
        <w:t xml:space="preserve">Director </w:t>
      </w:r>
      <w:r w:rsidR="00AE01DC" w:rsidRPr="00186307">
        <w:rPr>
          <w:sz w:val="26"/>
          <w:szCs w:val="26"/>
        </w:rPr>
        <w:t>Tehnic</w:t>
      </w:r>
    </w:p>
    <w:p w:rsidR="00AE01DC" w:rsidRPr="00186307" w:rsidRDefault="00AE01DC" w:rsidP="00AE01DC">
      <w:pPr>
        <w:spacing w:line="276" w:lineRule="auto"/>
        <w:ind w:left="708" w:firstLine="708"/>
        <w:jc w:val="both"/>
        <w:rPr>
          <w:sz w:val="26"/>
          <w:szCs w:val="26"/>
        </w:rPr>
      </w:pPr>
      <w:r w:rsidRPr="00186307">
        <w:rPr>
          <w:sz w:val="26"/>
          <w:szCs w:val="26"/>
        </w:rPr>
        <w:t>Emilian MATEESCU</w:t>
      </w:r>
    </w:p>
    <w:p w:rsidR="00AE01DC" w:rsidRDefault="00AE01DC" w:rsidP="00AE01DC">
      <w:pPr>
        <w:spacing w:line="276" w:lineRule="auto"/>
        <w:ind w:left="708" w:firstLine="708"/>
        <w:jc w:val="both"/>
        <w:rPr>
          <w:color w:val="9BBB59"/>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186307" w:rsidP="00C3093E">
      <w:pPr>
        <w:pStyle w:val="BodyText"/>
        <w:ind w:left="696" w:firstLine="12"/>
        <w:jc w:val="left"/>
        <w:rPr>
          <w:color w:val="000000"/>
          <w:sz w:val="26"/>
          <w:szCs w:val="26"/>
        </w:rPr>
      </w:pPr>
      <w:r>
        <w:rPr>
          <w:color w:val="000000"/>
          <w:sz w:val="26"/>
          <w:szCs w:val="26"/>
        </w:rPr>
        <w:t xml:space="preserve">           Simona MUNTEANU </w:t>
      </w:r>
    </w:p>
    <w:p w:rsidR="00186307" w:rsidRPr="00BD62D2" w:rsidRDefault="00186307" w:rsidP="00C3093E">
      <w:pPr>
        <w:pStyle w:val="BodyText"/>
        <w:ind w:left="696" w:firstLine="12"/>
        <w:jc w:val="left"/>
        <w:rPr>
          <w:color w:val="000000"/>
          <w:sz w:val="26"/>
          <w:szCs w:val="26"/>
        </w:rPr>
        <w:sectPr w:rsidR="00186307"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6156"/>
        <w:gridCol w:w="1275"/>
        <w:gridCol w:w="236"/>
        <w:gridCol w:w="804"/>
        <w:gridCol w:w="804"/>
        <w:gridCol w:w="804"/>
        <w:gridCol w:w="329"/>
        <w:gridCol w:w="16"/>
        <w:gridCol w:w="802"/>
        <w:gridCol w:w="376"/>
        <w:gridCol w:w="82"/>
        <w:gridCol w:w="818"/>
        <w:gridCol w:w="401"/>
        <w:gridCol w:w="1191"/>
        <w:gridCol w:w="1258"/>
      </w:tblGrid>
      <w:tr w:rsidR="00D92F93" w:rsidRPr="00A227EE" w:rsidTr="00827D8B">
        <w:trPr>
          <w:gridAfter w:val="3"/>
          <w:wAfter w:w="2850"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156"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27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827D8B" w:rsidRPr="00A227EE" w:rsidTr="004875A7">
        <w:trPr>
          <w:trHeight w:val="1870"/>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827D8B" w:rsidRPr="00A227EE" w:rsidRDefault="00827D8B" w:rsidP="00955320">
            <w:pPr>
              <w:jc w:val="center"/>
              <w:rPr>
                <w:rFonts w:ascii="Arial" w:hAnsi="Arial" w:cs="Arial"/>
                <w:b/>
                <w:bCs/>
              </w:rPr>
            </w:pPr>
            <w:r w:rsidRPr="00A227EE">
              <w:rPr>
                <w:rFonts w:ascii="Arial" w:hAnsi="Arial" w:cs="Arial"/>
                <w:b/>
                <w:bCs/>
              </w:rPr>
              <w:t>NR.CRT</w:t>
            </w:r>
          </w:p>
        </w:tc>
        <w:tc>
          <w:tcPr>
            <w:tcW w:w="6156" w:type="dxa"/>
            <w:tcBorders>
              <w:top w:val="single" w:sz="4" w:space="0" w:color="auto"/>
              <w:left w:val="single" w:sz="4" w:space="0" w:color="auto"/>
              <w:bottom w:val="single" w:sz="4" w:space="0" w:color="auto"/>
              <w:right w:val="single" w:sz="4" w:space="0" w:color="auto"/>
            </w:tcBorders>
            <w:vAlign w:val="center"/>
          </w:tcPr>
          <w:p w:rsidR="00827D8B" w:rsidRDefault="00827D8B" w:rsidP="00955320">
            <w:pPr>
              <w:jc w:val="center"/>
              <w:rPr>
                <w:rFonts w:ascii="Arial" w:hAnsi="Arial" w:cs="Arial"/>
                <w:b/>
                <w:bCs/>
              </w:rPr>
            </w:pPr>
            <w:r>
              <w:rPr>
                <w:rFonts w:ascii="Arial" w:hAnsi="Arial" w:cs="Arial"/>
                <w:b/>
                <w:bCs/>
              </w:rPr>
              <w:t xml:space="preserve">DENUMIRE  </w:t>
            </w:r>
            <w:r w:rsidRPr="00A227EE">
              <w:rPr>
                <w:rFonts w:ascii="Arial" w:hAnsi="Arial" w:cs="Arial"/>
                <w:b/>
                <w:bCs/>
              </w:rPr>
              <w:t>PRODUS,</w:t>
            </w:r>
          </w:p>
          <w:p w:rsidR="00827D8B" w:rsidRPr="00A227EE" w:rsidRDefault="00827D8B" w:rsidP="00BE2A60">
            <w:pPr>
              <w:jc w:val="center"/>
              <w:rPr>
                <w:rFonts w:ascii="Arial" w:hAnsi="Arial" w:cs="Arial"/>
                <w:b/>
                <w:bCs/>
              </w:rPr>
            </w:pPr>
            <w:r w:rsidRPr="00A227EE">
              <w:rPr>
                <w:rFonts w:ascii="Arial" w:hAnsi="Arial" w:cs="Arial"/>
                <w:b/>
                <w:bCs/>
              </w:rPr>
              <w:t xml:space="preserve"> </w:t>
            </w:r>
            <w:r w:rsidRPr="005565FB">
              <w:rPr>
                <w:rFonts w:ascii="Arial" w:hAnsi="Arial" w:cs="Arial"/>
                <w:b/>
                <w:bCs/>
              </w:rPr>
              <w:t xml:space="preserve">CARACTERISTICI </w:t>
            </w:r>
            <w:r w:rsidRPr="005565FB">
              <w:rPr>
                <w:rFonts w:ascii="Arial" w:hAnsi="Arial" w:cs="Arial"/>
                <w:b/>
                <w:bCs/>
              </w:rPr>
              <w:br/>
            </w:r>
          </w:p>
        </w:tc>
        <w:tc>
          <w:tcPr>
            <w:tcW w:w="1275" w:type="dxa"/>
            <w:tcBorders>
              <w:top w:val="single" w:sz="4" w:space="0" w:color="auto"/>
              <w:left w:val="single" w:sz="4" w:space="0" w:color="auto"/>
              <w:bottom w:val="single" w:sz="4" w:space="0" w:color="auto"/>
              <w:right w:val="single" w:sz="4" w:space="0" w:color="auto"/>
            </w:tcBorders>
            <w:textDirection w:val="btLr"/>
            <w:vAlign w:val="center"/>
          </w:tcPr>
          <w:p w:rsidR="00827D8B" w:rsidRPr="00A227EE" w:rsidRDefault="00827D8B" w:rsidP="00955320">
            <w:pPr>
              <w:jc w:val="center"/>
              <w:rPr>
                <w:rFonts w:ascii="Arial" w:hAnsi="Arial" w:cs="Arial"/>
                <w:b/>
                <w:bCs/>
              </w:rPr>
            </w:pPr>
            <w:r w:rsidRPr="00A227EE">
              <w:rPr>
                <w:rFonts w:ascii="Arial" w:hAnsi="Arial" w:cs="Arial"/>
                <w:b/>
                <w:bCs/>
              </w:rPr>
              <w:t>U/M</w:t>
            </w:r>
          </w:p>
        </w:tc>
        <w:tc>
          <w:tcPr>
            <w:tcW w:w="2977" w:type="dxa"/>
            <w:gridSpan w:val="5"/>
            <w:tcBorders>
              <w:top w:val="single" w:sz="4" w:space="0" w:color="auto"/>
              <w:left w:val="nil"/>
              <w:bottom w:val="single" w:sz="4" w:space="0" w:color="auto"/>
              <w:right w:val="single" w:sz="4" w:space="0" w:color="auto"/>
            </w:tcBorders>
            <w:noWrap/>
            <w:vAlign w:val="center"/>
          </w:tcPr>
          <w:p w:rsidR="00827D8B" w:rsidRDefault="00827D8B" w:rsidP="00955320">
            <w:pPr>
              <w:jc w:val="center"/>
              <w:rPr>
                <w:rFonts w:ascii="Arial" w:hAnsi="Arial" w:cs="Arial"/>
                <w:b/>
                <w:bCs/>
              </w:rPr>
            </w:pPr>
            <w:r>
              <w:rPr>
                <w:rFonts w:ascii="Arial" w:hAnsi="Arial" w:cs="Arial"/>
                <w:b/>
                <w:bCs/>
              </w:rPr>
              <w:t xml:space="preserve">Cantitati de produse </w:t>
            </w:r>
          </w:p>
          <w:p w:rsidR="00827D8B" w:rsidRPr="00A227EE" w:rsidRDefault="00827D8B" w:rsidP="00955320">
            <w:pPr>
              <w:jc w:val="center"/>
              <w:rPr>
                <w:rFonts w:ascii="Arial" w:hAnsi="Arial" w:cs="Arial"/>
                <w:b/>
                <w:bCs/>
              </w:rPr>
            </w:pPr>
            <w:r>
              <w:rPr>
                <w:rFonts w:ascii="Arial" w:hAnsi="Arial" w:cs="Arial"/>
                <w:b/>
                <w:bCs/>
              </w:rPr>
              <w:t>pentru CTE Sud</w:t>
            </w:r>
          </w:p>
          <w:p w:rsidR="00827D8B" w:rsidRPr="00A227EE" w:rsidRDefault="00827D8B" w:rsidP="00955320">
            <w:pPr>
              <w:jc w:val="center"/>
              <w:rPr>
                <w:rFonts w:ascii="Arial" w:hAnsi="Arial" w:cs="Arial"/>
                <w:b/>
                <w:bCs/>
              </w:rPr>
            </w:pPr>
          </w:p>
        </w:tc>
        <w:tc>
          <w:tcPr>
            <w:tcW w:w="1276" w:type="dxa"/>
            <w:gridSpan w:val="4"/>
            <w:tcBorders>
              <w:top w:val="single" w:sz="4" w:space="0" w:color="auto"/>
              <w:left w:val="single" w:sz="4" w:space="0" w:color="auto"/>
              <w:bottom w:val="single" w:sz="4" w:space="0" w:color="auto"/>
              <w:right w:val="single" w:sz="4" w:space="0" w:color="auto"/>
            </w:tcBorders>
          </w:tcPr>
          <w:p w:rsidR="00827D8B" w:rsidRPr="00A227EE" w:rsidRDefault="00827D8B"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2"/>
            <w:tcBorders>
              <w:top w:val="single" w:sz="4" w:space="0" w:color="auto"/>
              <w:left w:val="single" w:sz="4" w:space="0" w:color="auto"/>
              <w:bottom w:val="single" w:sz="4" w:space="0" w:color="auto"/>
              <w:right w:val="single" w:sz="4" w:space="0" w:color="auto"/>
            </w:tcBorders>
          </w:tcPr>
          <w:p w:rsidR="00827D8B" w:rsidRDefault="00827D8B" w:rsidP="00955320">
            <w:pPr>
              <w:jc w:val="center"/>
              <w:rPr>
                <w:rFonts w:ascii="Arial" w:hAnsi="Arial" w:cs="Arial"/>
                <w:b/>
                <w:bCs/>
              </w:rPr>
            </w:pPr>
            <w:r w:rsidRPr="00A227EE">
              <w:rPr>
                <w:rFonts w:ascii="Arial" w:hAnsi="Arial" w:cs="Arial"/>
                <w:b/>
                <w:bCs/>
              </w:rPr>
              <w:t>PRET TOTAL</w:t>
            </w:r>
          </w:p>
          <w:p w:rsidR="00827D8B" w:rsidRPr="00EC287C" w:rsidRDefault="00827D8B"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827D8B" w:rsidRPr="000362CC" w:rsidRDefault="00827D8B" w:rsidP="00A22759">
            <w:pPr>
              <w:rPr>
                <w:rFonts w:ascii="Arial" w:hAnsi="Arial" w:cs="Arial"/>
                <w:b/>
                <w:bCs/>
              </w:rPr>
            </w:pPr>
          </w:p>
          <w:p w:rsidR="00827D8B" w:rsidRPr="000362CC" w:rsidRDefault="00827D8B"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827D8B" w:rsidRPr="000362CC" w:rsidRDefault="00827D8B" w:rsidP="00A22759">
            <w:pPr>
              <w:rPr>
                <w:rFonts w:ascii="Arial" w:hAnsi="Arial" w:cs="Arial"/>
                <w:b/>
                <w:bCs/>
              </w:rPr>
            </w:pPr>
            <w:r w:rsidRPr="000362CC">
              <w:rPr>
                <w:rFonts w:ascii="Arial" w:hAnsi="Arial" w:cs="Arial"/>
                <w:b/>
                <w:bCs/>
                <w:sz w:val="22"/>
                <w:szCs w:val="22"/>
              </w:rPr>
              <w:t>TERMEN DE LIVRARE</w:t>
            </w:r>
          </w:p>
        </w:tc>
      </w:tr>
      <w:tr w:rsidR="00BE2A60" w:rsidRPr="00A227EE" w:rsidTr="001E236A">
        <w:trPr>
          <w:trHeight w:val="588"/>
        </w:trPr>
        <w:tc>
          <w:tcPr>
            <w:tcW w:w="15967" w:type="dxa"/>
            <w:gridSpan w:val="16"/>
            <w:tcBorders>
              <w:top w:val="nil"/>
              <w:left w:val="single" w:sz="4" w:space="0" w:color="auto"/>
              <w:bottom w:val="single" w:sz="4" w:space="0" w:color="auto"/>
              <w:right w:val="single" w:sz="4" w:space="0" w:color="auto"/>
            </w:tcBorders>
            <w:vAlign w:val="center"/>
          </w:tcPr>
          <w:p w:rsidR="00BE2A60" w:rsidRPr="00BE2A60" w:rsidRDefault="00BE2A60" w:rsidP="00BE2A60">
            <w:pPr>
              <w:ind w:left="113" w:right="113"/>
              <w:jc w:val="center"/>
              <w:rPr>
                <w:rFonts w:ascii="Arial" w:hAnsi="Arial" w:cs="Arial"/>
                <w:b/>
                <w:bCs/>
                <w:color w:val="0000FF"/>
              </w:rPr>
            </w:pPr>
            <w:r w:rsidRPr="00BE2A60">
              <w:rPr>
                <w:rFonts w:ascii="Arial" w:hAnsi="Arial" w:cs="Arial"/>
                <w:b/>
              </w:rPr>
              <w:t>Electropompe ulei de pornire, tip 8MS 7x4</w:t>
            </w:r>
          </w:p>
        </w:tc>
      </w:tr>
      <w:tr w:rsidR="00827D8B" w:rsidRPr="00A227EE" w:rsidTr="00827D8B">
        <w:trPr>
          <w:trHeight w:val="588"/>
        </w:trPr>
        <w:tc>
          <w:tcPr>
            <w:tcW w:w="615" w:type="dxa"/>
            <w:tcBorders>
              <w:top w:val="nil"/>
              <w:left w:val="single" w:sz="4" w:space="0" w:color="auto"/>
              <w:bottom w:val="single" w:sz="4" w:space="0" w:color="auto"/>
              <w:right w:val="single" w:sz="4" w:space="0" w:color="auto"/>
            </w:tcBorders>
            <w:vAlign w:val="center"/>
          </w:tcPr>
          <w:p w:rsidR="00827D8B" w:rsidRPr="00A227EE" w:rsidRDefault="005565FB" w:rsidP="00955320">
            <w:pPr>
              <w:jc w:val="center"/>
              <w:rPr>
                <w:rFonts w:ascii="Arial" w:hAnsi="Arial" w:cs="Arial"/>
              </w:rPr>
            </w:pPr>
            <w:r>
              <w:rPr>
                <w:rFonts w:ascii="Arial" w:hAnsi="Arial" w:cs="Arial"/>
              </w:rPr>
              <w:t>1</w:t>
            </w:r>
          </w:p>
        </w:tc>
        <w:tc>
          <w:tcPr>
            <w:tcW w:w="6156" w:type="dxa"/>
            <w:tcBorders>
              <w:top w:val="single" w:sz="4" w:space="0" w:color="auto"/>
              <w:left w:val="nil"/>
              <w:bottom w:val="single" w:sz="4" w:space="0" w:color="auto"/>
              <w:right w:val="single" w:sz="4" w:space="0" w:color="auto"/>
            </w:tcBorders>
            <w:vAlign w:val="center"/>
          </w:tcPr>
          <w:p w:rsidR="00827D8B" w:rsidRPr="00A227EE" w:rsidRDefault="005565FB" w:rsidP="00955320">
            <w:pPr>
              <w:jc w:val="center"/>
              <w:rPr>
                <w:rFonts w:ascii="Arial" w:hAnsi="Arial" w:cs="Arial"/>
              </w:rPr>
            </w:pPr>
            <w:r>
              <w:rPr>
                <w:rFonts w:ascii="Arial" w:hAnsi="Arial" w:cs="Arial"/>
              </w:rPr>
              <w:t>Etansare mecanică tip EFKS 163-M-130, conform releveu piesa model</w:t>
            </w:r>
          </w:p>
        </w:tc>
        <w:tc>
          <w:tcPr>
            <w:tcW w:w="1275" w:type="dxa"/>
            <w:tcBorders>
              <w:top w:val="single" w:sz="4" w:space="0" w:color="auto"/>
              <w:left w:val="nil"/>
              <w:bottom w:val="single" w:sz="4" w:space="0" w:color="auto"/>
              <w:right w:val="single" w:sz="4" w:space="0" w:color="auto"/>
            </w:tcBorders>
            <w:vAlign w:val="center"/>
          </w:tcPr>
          <w:p w:rsidR="00827D8B" w:rsidRPr="00A227EE" w:rsidRDefault="00C609AD" w:rsidP="00955320">
            <w:pPr>
              <w:jc w:val="center"/>
              <w:rPr>
                <w:rFonts w:ascii="Arial" w:hAnsi="Arial" w:cs="Arial"/>
              </w:rPr>
            </w:pPr>
            <w:r>
              <w:rPr>
                <w:rFonts w:ascii="Arial" w:hAnsi="Arial" w:cs="Arial"/>
              </w:rPr>
              <w:t>buc</w:t>
            </w:r>
          </w:p>
        </w:tc>
        <w:tc>
          <w:tcPr>
            <w:tcW w:w="2977" w:type="dxa"/>
            <w:gridSpan w:val="5"/>
            <w:tcBorders>
              <w:top w:val="single" w:sz="4" w:space="0" w:color="auto"/>
              <w:left w:val="nil"/>
              <w:bottom w:val="single" w:sz="4" w:space="0" w:color="auto"/>
              <w:right w:val="single" w:sz="4" w:space="0" w:color="auto"/>
            </w:tcBorders>
            <w:vAlign w:val="center"/>
          </w:tcPr>
          <w:p w:rsidR="00827D8B" w:rsidRPr="00A227EE" w:rsidRDefault="00C609AD" w:rsidP="00955320">
            <w:pPr>
              <w:jc w:val="center"/>
              <w:rPr>
                <w:rFonts w:ascii="Arial" w:hAnsi="Arial" w:cs="Arial"/>
                <w:b/>
                <w:bCs/>
              </w:rPr>
            </w:pPr>
            <w:r>
              <w:rPr>
                <w:rFonts w:ascii="Arial" w:hAnsi="Arial" w:cs="Arial"/>
                <w:b/>
                <w:bCs/>
              </w:rPr>
              <w:t>2</w:t>
            </w:r>
          </w:p>
        </w:tc>
        <w:tc>
          <w:tcPr>
            <w:tcW w:w="1276" w:type="dxa"/>
            <w:gridSpan w:val="4"/>
            <w:tcBorders>
              <w:top w:val="single" w:sz="4" w:space="0" w:color="auto"/>
              <w:left w:val="nil"/>
              <w:bottom w:val="single" w:sz="4" w:space="0" w:color="auto"/>
              <w:right w:val="single" w:sz="4" w:space="0" w:color="auto"/>
            </w:tcBorders>
          </w:tcPr>
          <w:p w:rsidR="00827D8B" w:rsidRPr="00A227EE" w:rsidRDefault="00827D8B" w:rsidP="00955320">
            <w:pPr>
              <w:jc w:val="center"/>
              <w:rPr>
                <w:rFonts w:ascii="Arial" w:hAnsi="Arial" w:cs="Arial"/>
                <w:b/>
                <w:bCs/>
                <w:color w:val="0000FF"/>
              </w:rPr>
            </w:pPr>
          </w:p>
        </w:tc>
        <w:tc>
          <w:tcPr>
            <w:tcW w:w="1219" w:type="dxa"/>
            <w:gridSpan w:val="2"/>
            <w:tcBorders>
              <w:top w:val="single" w:sz="4" w:space="0" w:color="auto"/>
              <w:left w:val="nil"/>
              <w:bottom w:val="single" w:sz="4" w:space="0" w:color="auto"/>
              <w:right w:val="single" w:sz="4" w:space="0" w:color="auto"/>
            </w:tcBorders>
          </w:tcPr>
          <w:p w:rsidR="00827D8B" w:rsidRPr="00A227EE" w:rsidRDefault="00827D8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827D8B" w:rsidRPr="00A227EE" w:rsidRDefault="00827D8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827D8B" w:rsidRPr="00A227EE" w:rsidRDefault="00827D8B" w:rsidP="00A22759">
            <w:pPr>
              <w:ind w:left="113" w:right="113"/>
              <w:rPr>
                <w:rFonts w:ascii="Arial" w:hAnsi="Arial" w:cs="Arial"/>
                <w:b/>
                <w:bCs/>
                <w:color w:val="0000FF"/>
              </w:rPr>
            </w:pPr>
          </w:p>
        </w:tc>
      </w:tr>
      <w:tr w:rsidR="00827D8B" w:rsidRPr="00A227EE" w:rsidTr="00827D8B">
        <w:trPr>
          <w:trHeight w:val="588"/>
        </w:trPr>
        <w:tc>
          <w:tcPr>
            <w:tcW w:w="615" w:type="dxa"/>
            <w:tcBorders>
              <w:top w:val="nil"/>
              <w:left w:val="single" w:sz="4" w:space="0" w:color="auto"/>
              <w:bottom w:val="single" w:sz="4" w:space="0" w:color="auto"/>
              <w:right w:val="single" w:sz="4" w:space="0" w:color="auto"/>
            </w:tcBorders>
            <w:vAlign w:val="center"/>
          </w:tcPr>
          <w:p w:rsidR="00827D8B" w:rsidRPr="00A227EE" w:rsidRDefault="00827D8B" w:rsidP="00955320">
            <w:pPr>
              <w:jc w:val="center"/>
              <w:rPr>
                <w:rFonts w:ascii="Arial" w:hAnsi="Arial" w:cs="Arial"/>
              </w:rPr>
            </w:pPr>
          </w:p>
        </w:tc>
        <w:tc>
          <w:tcPr>
            <w:tcW w:w="6156" w:type="dxa"/>
            <w:tcBorders>
              <w:top w:val="nil"/>
              <w:left w:val="nil"/>
              <w:bottom w:val="single" w:sz="4" w:space="0" w:color="auto"/>
              <w:right w:val="single" w:sz="4" w:space="0" w:color="auto"/>
            </w:tcBorders>
            <w:vAlign w:val="center"/>
          </w:tcPr>
          <w:p w:rsidR="00827D8B" w:rsidRPr="00A227EE" w:rsidRDefault="00827D8B" w:rsidP="00955320">
            <w:pPr>
              <w:jc w:val="center"/>
              <w:rPr>
                <w:rFonts w:ascii="Arial" w:hAnsi="Arial" w:cs="Arial"/>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75" w:type="dxa"/>
            <w:tcBorders>
              <w:top w:val="nil"/>
              <w:left w:val="nil"/>
              <w:bottom w:val="single" w:sz="4" w:space="0" w:color="auto"/>
              <w:right w:val="single" w:sz="4" w:space="0" w:color="auto"/>
            </w:tcBorders>
            <w:vAlign w:val="center"/>
          </w:tcPr>
          <w:p w:rsidR="00827D8B" w:rsidRPr="00A227EE" w:rsidRDefault="00827D8B" w:rsidP="00955320">
            <w:pPr>
              <w:jc w:val="center"/>
              <w:rPr>
                <w:rFonts w:ascii="Arial" w:hAnsi="Arial" w:cs="Arial"/>
              </w:rPr>
            </w:pPr>
          </w:p>
        </w:tc>
        <w:tc>
          <w:tcPr>
            <w:tcW w:w="2977" w:type="dxa"/>
            <w:gridSpan w:val="5"/>
            <w:tcBorders>
              <w:top w:val="nil"/>
              <w:left w:val="nil"/>
              <w:bottom w:val="single" w:sz="4" w:space="0" w:color="auto"/>
              <w:right w:val="single" w:sz="4" w:space="0" w:color="auto"/>
            </w:tcBorders>
            <w:vAlign w:val="center"/>
          </w:tcPr>
          <w:p w:rsidR="00827D8B" w:rsidRPr="00A227EE" w:rsidRDefault="00827D8B" w:rsidP="00955320">
            <w:pPr>
              <w:jc w:val="center"/>
              <w:rPr>
                <w:rFonts w:ascii="Arial" w:hAnsi="Arial" w:cs="Arial"/>
                <w:b/>
                <w:bCs/>
              </w:rPr>
            </w:pPr>
          </w:p>
        </w:tc>
        <w:tc>
          <w:tcPr>
            <w:tcW w:w="1276" w:type="dxa"/>
            <w:gridSpan w:val="4"/>
            <w:tcBorders>
              <w:top w:val="nil"/>
              <w:left w:val="nil"/>
              <w:bottom w:val="single" w:sz="4" w:space="0" w:color="auto"/>
              <w:right w:val="single" w:sz="4" w:space="0" w:color="auto"/>
            </w:tcBorders>
          </w:tcPr>
          <w:p w:rsidR="00827D8B" w:rsidRPr="00A227EE" w:rsidRDefault="00827D8B" w:rsidP="00955320">
            <w:pPr>
              <w:jc w:val="center"/>
              <w:rPr>
                <w:rFonts w:ascii="Arial" w:hAnsi="Arial" w:cs="Arial"/>
                <w:b/>
                <w:bCs/>
                <w:color w:val="0000FF"/>
              </w:rPr>
            </w:pPr>
          </w:p>
        </w:tc>
        <w:tc>
          <w:tcPr>
            <w:tcW w:w="1219" w:type="dxa"/>
            <w:gridSpan w:val="2"/>
            <w:tcBorders>
              <w:top w:val="nil"/>
              <w:left w:val="nil"/>
              <w:bottom w:val="single" w:sz="4" w:space="0" w:color="auto"/>
              <w:right w:val="single" w:sz="4" w:space="0" w:color="auto"/>
            </w:tcBorders>
          </w:tcPr>
          <w:p w:rsidR="00827D8B" w:rsidRPr="00A227EE" w:rsidRDefault="00827D8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827D8B" w:rsidRPr="00A227EE" w:rsidRDefault="00827D8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827D8B" w:rsidRPr="00A227EE" w:rsidRDefault="00827D8B"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C609AD" w:rsidRDefault="00916E1F" w:rsidP="00916E1F">
      <w:pPr>
        <w:rPr>
          <w:sz w:val="26"/>
          <w:szCs w:val="26"/>
        </w:rPr>
      </w:pPr>
      <w:r>
        <w:rPr>
          <w:sz w:val="26"/>
          <w:szCs w:val="26"/>
        </w:rPr>
        <w:tab/>
      </w:r>
      <w:r>
        <w:rPr>
          <w:sz w:val="26"/>
          <w:szCs w:val="26"/>
        </w:rPr>
        <w:tab/>
      </w:r>
      <w:r w:rsidR="005565FB">
        <w:rPr>
          <w:sz w:val="26"/>
          <w:szCs w:val="26"/>
        </w:rPr>
        <w:t xml:space="preserve">                  </w:t>
      </w:r>
      <w:r w:rsidRPr="00C609AD">
        <w:rPr>
          <w:sz w:val="26"/>
          <w:szCs w:val="26"/>
        </w:rPr>
        <w:t xml:space="preserve">DIRECTOR </w:t>
      </w:r>
      <w:r w:rsidR="00651E5A" w:rsidRPr="00C609AD">
        <w:rPr>
          <w:sz w:val="26"/>
          <w:szCs w:val="26"/>
        </w:rPr>
        <w:t xml:space="preserve"> TEHNIC</w:t>
      </w:r>
    </w:p>
    <w:p w:rsidR="00916E1F" w:rsidRPr="00C609AD" w:rsidRDefault="00916E1F" w:rsidP="00916E1F">
      <w:pPr>
        <w:rPr>
          <w:sz w:val="26"/>
          <w:szCs w:val="26"/>
        </w:rPr>
      </w:pPr>
      <w:r w:rsidRPr="00C609AD">
        <w:rPr>
          <w:sz w:val="26"/>
          <w:szCs w:val="26"/>
        </w:rPr>
        <w:tab/>
      </w:r>
      <w:r w:rsidRPr="00C609AD">
        <w:rPr>
          <w:sz w:val="26"/>
          <w:szCs w:val="26"/>
        </w:rPr>
        <w:tab/>
      </w:r>
      <w:r w:rsidR="005565FB" w:rsidRPr="00C609AD">
        <w:rPr>
          <w:sz w:val="26"/>
          <w:szCs w:val="26"/>
        </w:rPr>
        <w:t xml:space="preserve">                  </w:t>
      </w:r>
      <w:r w:rsidR="00344160" w:rsidRPr="00C609AD">
        <w:rPr>
          <w:sz w:val="26"/>
          <w:szCs w:val="26"/>
        </w:rPr>
        <w:t>Emilian MATEESCU</w:t>
      </w:r>
      <w:r w:rsidRPr="00C609AD">
        <w:rPr>
          <w:sz w:val="26"/>
          <w:szCs w:val="26"/>
        </w:rPr>
        <w:t xml:space="preserve"> </w:t>
      </w:r>
    </w:p>
    <w:p w:rsidR="00916E1F" w:rsidRPr="00C609AD" w:rsidRDefault="00916E1F" w:rsidP="00916E1F">
      <w:pPr>
        <w:rPr>
          <w:sz w:val="26"/>
          <w:szCs w:val="26"/>
        </w:rPr>
      </w:pPr>
    </w:p>
    <w:p w:rsidR="00916E1F" w:rsidRPr="00C609AD" w:rsidRDefault="005565FB" w:rsidP="00916E1F">
      <w:pPr>
        <w:rPr>
          <w:sz w:val="26"/>
          <w:szCs w:val="26"/>
          <w:lang w:val="fr-FR"/>
        </w:rPr>
      </w:pPr>
      <w:r w:rsidRPr="00C609AD">
        <w:rPr>
          <w:sz w:val="26"/>
          <w:szCs w:val="26"/>
        </w:rPr>
        <w:t xml:space="preserve">                </w:t>
      </w:r>
      <w:r w:rsidR="00916E1F" w:rsidRPr="00C609AD">
        <w:rPr>
          <w:sz w:val="26"/>
          <w:szCs w:val="26"/>
        </w:rPr>
        <w:t>SERVICIUL COORDONARE MENTENANTA,</w:t>
      </w:r>
    </w:p>
    <w:p w:rsidR="005565FB" w:rsidRPr="00C609AD" w:rsidRDefault="005565FB" w:rsidP="00916E1F">
      <w:pPr>
        <w:rPr>
          <w:sz w:val="26"/>
          <w:szCs w:val="26"/>
        </w:rPr>
      </w:pPr>
      <w:r w:rsidRPr="00C609AD">
        <w:rPr>
          <w:sz w:val="26"/>
          <w:szCs w:val="26"/>
        </w:rPr>
        <w:t xml:space="preserve">              </w:t>
      </w:r>
      <w:r w:rsidR="00916E1F" w:rsidRPr="00C609AD">
        <w:rPr>
          <w:sz w:val="26"/>
          <w:szCs w:val="26"/>
        </w:rPr>
        <w:t>ACTIVITATI CONEXE, UCC, ISCIR, INCIDENTE</w:t>
      </w:r>
    </w:p>
    <w:p w:rsidR="00916E1F" w:rsidRPr="00C609AD" w:rsidRDefault="00916E1F" w:rsidP="00916E1F">
      <w:pPr>
        <w:rPr>
          <w:sz w:val="26"/>
          <w:szCs w:val="26"/>
          <w:lang w:val="fr-FR"/>
        </w:rPr>
      </w:pPr>
      <w:r w:rsidRPr="00C609AD">
        <w:rPr>
          <w:sz w:val="26"/>
          <w:szCs w:val="26"/>
        </w:rPr>
        <w:tab/>
      </w:r>
      <w:r w:rsidRPr="00C609AD">
        <w:rPr>
          <w:sz w:val="26"/>
          <w:szCs w:val="26"/>
        </w:rPr>
        <w:tab/>
      </w:r>
      <w:r w:rsidR="005565FB" w:rsidRPr="00C609AD">
        <w:rPr>
          <w:sz w:val="26"/>
          <w:szCs w:val="26"/>
        </w:rPr>
        <w:t xml:space="preserve">                    </w:t>
      </w:r>
      <w:r w:rsidRPr="00C609AD">
        <w:rPr>
          <w:sz w:val="26"/>
          <w:szCs w:val="26"/>
        </w:rPr>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C609AD" w:rsidP="00916E1F">
      <w:pPr>
        <w:rPr>
          <w:color w:val="000000"/>
          <w:sz w:val="26"/>
          <w:szCs w:val="26"/>
        </w:rPr>
      </w:pPr>
      <w:r>
        <w:rPr>
          <w:color w:val="000000"/>
          <w:sz w:val="26"/>
          <w:szCs w:val="26"/>
        </w:rPr>
        <w:t xml:space="preserve">                        Mircea Voicu                                           Mădălina Ene</w:t>
      </w:r>
    </w:p>
    <w:p w:rsidR="00C609AD" w:rsidRPr="00BD62D2" w:rsidRDefault="00C609AD" w:rsidP="00916E1F">
      <w:pPr>
        <w:rPr>
          <w:color w:val="000000"/>
          <w:sz w:val="26"/>
          <w:szCs w:val="26"/>
        </w:rPr>
        <w:sectPr w:rsidR="00C609AD" w:rsidRPr="00BD62D2" w:rsidSect="00556F88">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B173A7" w:rsidRDefault="00B173A7"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B173A7" w:rsidRDefault="00B173A7" w:rsidP="00A1386E">
      <w:pPr>
        <w:rPr>
          <w:color w:val="00B0F0"/>
          <w:sz w:val="26"/>
          <w:szCs w:val="26"/>
        </w:rPr>
      </w:pPr>
      <w:r>
        <w:rPr>
          <w:color w:val="00B0F0"/>
          <w:sz w:val="26"/>
          <w:szCs w:val="26"/>
        </w:rPr>
        <w:t xml:space="preserve">             </w:t>
      </w:r>
    </w:p>
    <w:p w:rsidR="00A1386E" w:rsidRPr="00B173A7" w:rsidRDefault="00B173A7" w:rsidP="00A1386E">
      <w:pPr>
        <w:rPr>
          <w:sz w:val="26"/>
          <w:szCs w:val="26"/>
        </w:rPr>
      </w:pPr>
      <w:r w:rsidRPr="00B173A7">
        <w:rPr>
          <w:sz w:val="26"/>
          <w:szCs w:val="26"/>
        </w:rPr>
        <w:t xml:space="preserve">            </w:t>
      </w:r>
      <w:r w:rsidR="00A1386E" w:rsidRPr="00B173A7">
        <w:rPr>
          <w:sz w:val="26"/>
          <w:szCs w:val="26"/>
        </w:rPr>
        <w:t xml:space="preserve">DIRECTOR </w:t>
      </w:r>
      <w:r w:rsidR="00E17B2D" w:rsidRPr="00B173A7">
        <w:rPr>
          <w:sz w:val="26"/>
          <w:szCs w:val="26"/>
        </w:rPr>
        <w:t>TEHNIC</w:t>
      </w:r>
      <w:r w:rsidR="00A1386E" w:rsidRPr="00B173A7">
        <w:rPr>
          <w:sz w:val="26"/>
          <w:szCs w:val="26"/>
        </w:rPr>
        <w:t xml:space="preserve"> </w:t>
      </w:r>
    </w:p>
    <w:p w:rsidR="00E17B2D" w:rsidRPr="00B173A7" w:rsidRDefault="00B173A7" w:rsidP="00A1386E">
      <w:pPr>
        <w:rPr>
          <w:sz w:val="26"/>
          <w:szCs w:val="26"/>
        </w:rPr>
      </w:pPr>
      <w:r w:rsidRPr="00B173A7">
        <w:rPr>
          <w:sz w:val="26"/>
          <w:szCs w:val="26"/>
          <w:lang w:val="es-ES"/>
        </w:rPr>
        <w:t xml:space="preserve">            </w:t>
      </w:r>
      <w:proofErr w:type="spellStart"/>
      <w:r w:rsidR="00E17B2D" w:rsidRPr="00B173A7">
        <w:rPr>
          <w:sz w:val="26"/>
          <w:szCs w:val="26"/>
          <w:lang w:val="es-ES"/>
        </w:rPr>
        <w:t>Emilian</w:t>
      </w:r>
      <w:proofErr w:type="spellEnd"/>
      <w:r w:rsidR="00E17B2D" w:rsidRPr="00B173A7">
        <w:rPr>
          <w:sz w:val="26"/>
          <w:szCs w:val="26"/>
          <w:lang w:val="es-ES"/>
        </w:rPr>
        <w:t xml:space="preserve"> MATEESCU</w:t>
      </w:r>
    </w:p>
    <w:p w:rsidR="00B173A7" w:rsidRPr="00B173A7" w:rsidRDefault="00B173A7" w:rsidP="00A1386E">
      <w:pPr>
        <w:rPr>
          <w:sz w:val="26"/>
          <w:szCs w:val="26"/>
          <w:lang w:val="fr-FR"/>
        </w:rPr>
      </w:pPr>
    </w:p>
    <w:p w:rsidR="00A1386E" w:rsidRPr="00B173A7" w:rsidRDefault="00A1386E" w:rsidP="00A1386E">
      <w:pPr>
        <w:rPr>
          <w:sz w:val="26"/>
          <w:szCs w:val="26"/>
          <w:lang w:val="fr-FR"/>
        </w:rPr>
      </w:pPr>
      <w:r w:rsidRPr="00B173A7">
        <w:rPr>
          <w:sz w:val="26"/>
          <w:szCs w:val="26"/>
          <w:lang w:val="fr-FR"/>
        </w:rPr>
        <w:t>SERVICIUL COORDONARE MENTENANTA,</w:t>
      </w:r>
    </w:p>
    <w:p w:rsidR="00E17B2D" w:rsidRPr="00B173A7" w:rsidRDefault="00A1386E" w:rsidP="00A1386E">
      <w:pPr>
        <w:rPr>
          <w:sz w:val="26"/>
          <w:szCs w:val="26"/>
          <w:lang w:val="fr-FR"/>
        </w:rPr>
      </w:pPr>
      <w:r w:rsidRPr="00B173A7">
        <w:rPr>
          <w:sz w:val="26"/>
          <w:szCs w:val="26"/>
          <w:lang w:val="fr-FR"/>
        </w:rPr>
        <w:t>ACTIVITATI CONEXE, UCC, ISCIR, INCIDENTE</w:t>
      </w:r>
    </w:p>
    <w:p w:rsidR="00A1386E" w:rsidRPr="00B173A7" w:rsidRDefault="00E17B2D" w:rsidP="00A1386E">
      <w:pPr>
        <w:rPr>
          <w:sz w:val="26"/>
          <w:szCs w:val="26"/>
          <w:lang w:val="fr-FR"/>
        </w:rPr>
      </w:pPr>
      <w:r w:rsidRPr="00B173A7">
        <w:rPr>
          <w:sz w:val="26"/>
          <w:szCs w:val="26"/>
          <w:lang w:val="fr-FR"/>
        </w:rPr>
        <w:t>Cristian Dumitru</w:t>
      </w:r>
      <w:r w:rsidR="00A1386E" w:rsidRPr="00B173A7">
        <w:rPr>
          <w:sz w:val="26"/>
          <w:szCs w:val="26"/>
          <w:lang w:val="fr-FR"/>
        </w:rPr>
        <w:tab/>
      </w:r>
    </w:p>
    <w:p w:rsidR="00A1386E" w:rsidRDefault="00A1386E" w:rsidP="00A1386E">
      <w:pPr>
        <w:rPr>
          <w:color w:val="FF0000"/>
          <w:sz w:val="26"/>
          <w:szCs w:val="26"/>
        </w:rPr>
      </w:pPr>
      <w:r>
        <w:rPr>
          <w:color w:val="FF0000"/>
          <w:sz w:val="26"/>
          <w:szCs w:val="26"/>
        </w:rPr>
        <w:tab/>
      </w:r>
    </w:p>
    <w:p w:rsidR="00B173A7" w:rsidRDefault="00B173A7" w:rsidP="0061212B">
      <w:pPr>
        <w:rPr>
          <w:sz w:val="26"/>
          <w:szCs w:val="26"/>
        </w:rPr>
      </w:pPr>
    </w:p>
    <w:p w:rsidR="0061212B" w:rsidRPr="001E3A38" w:rsidRDefault="0061212B" w:rsidP="0061212B">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61212B" w:rsidRDefault="0061212B" w:rsidP="0061212B">
      <w:pPr>
        <w:rPr>
          <w:color w:val="000000"/>
          <w:sz w:val="26"/>
          <w:szCs w:val="26"/>
        </w:rPr>
      </w:pPr>
      <w:r>
        <w:rPr>
          <w:color w:val="000000"/>
          <w:sz w:val="26"/>
          <w:szCs w:val="26"/>
        </w:rPr>
        <w:t>Mircea Voicu                                           Mădălina Ene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173A7" w:rsidRDefault="00B173A7" w:rsidP="005162E9">
      <w:pPr>
        <w:jc w:val="center"/>
        <w:rPr>
          <w:caps/>
          <w:color w:val="808080"/>
          <w:sz w:val="28"/>
          <w:szCs w:val="28"/>
        </w:rPr>
      </w:pPr>
    </w:p>
    <w:p w:rsidR="00B173A7" w:rsidRDefault="00B173A7" w:rsidP="005162E9">
      <w:pPr>
        <w:jc w:val="center"/>
        <w:rPr>
          <w:caps/>
          <w:color w:val="808080"/>
          <w:sz w:val="28"/>
          <w:szCs w:val="28"/>
        </w:rPr>
      </w:pPr>
    </w:p>
    <w:p w:rsidR="00B173A7" w:rsidRDefault="00B173A7" w:rsidP="005162E9">
      <w:pPr>
        <w:jc w:val="center"/>
        <w:rPr>
          <w:caps/>
          <w:color w:val="808080"/>
          <w:sz w:val="28"/>
          <w:szCs w:val="28"/>
        </w:rPr>
      </w:pPr>
    </w:p>
    <w:p w:rsidR="00B173A7" w:rsidRDefault="00B173A7" w:rsidP="005162E9">
      <w:pPr>
        <w:jc w:val="center"/>
        <w:rPr>
          <w:caps/>
          <w:color w:val="808080"/>
          <w:sz w:val="28"/>
          <w:szCs w:val="28"/>
        </w:rPr>
      </w:pPr>
    </w:p>
    <w:p w:rsidR="00B173A7" w:rsidRDefault="00B173A7" w:rsidP="005162E9">
      <w:pPr>
        <w:jc w:val="center"/>
        <w:rPr>
          <w:caps/>
          <w:color w:val="808080"/>
          <w:sz w:val="28"/>
          <w:szCs w:val="28"/>
        </w:rPr>
      </w:pPr>
    </w:p>
    <w:p w:rsidR="00B173A7" w:rsidRDefault="00B173A7"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B173A7" w:rsidRPr="00550072">
        <w:rPr>
          <w:b/>
        </w:rPr>
        <w:t>Etansari mecanice pentru electropompe ulei pornire aferente Secției Turbine CTE București Sud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BE2A60"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B173A7" w:rsidP="00F10E61">
      <w:pPr>
        <w:ind w:left="900"/>
        <w:jc w:val="both"/>
      </w:pPr>
      <w:r>
        <w:t>Mircea Voicu</w:t>
      </w:r>
    </w:p>
    <w:p w:rsidR="00B173A7" w:rsidRDefault="00B173A7" w:rsidP="00F10E61">
      <w:pPr>
        <w:ind w:left="900"/>
        <w:jc w:val="both"/>
      </w:pPr>
    </w:p>
    <w:p w:rsidR="001B5EE1" w:rsidRDefault="001B5EE1" w:rsidP="001B5EE1">
      <w:pPr>
        <w:rPr>
          <w:sz w:val="26"/>
          <w:szCs w:val="26"/>
        </w:rPr>
      </w:pPr>
      <w:r>
        <w:rPr>
          <w:sz w:val="26"/>
          <w:szCs w:val="26"/>
        </w:rPr>
        <w:tab/>
        <w:t xml:space="preserve">   </w:t>
      </w:r>
      <w:r w:rsidR="00550072">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Responsabil contract</w:t>
      </w:r>
      <w:r w:rsidR="00D92F93" w:rsidRPr="0046539E">
        <w:tab/>
      </w:r>
    </w:p>
    <w:p w:rsidR="00B173A7" w:rsidRPr="00BD62D2" w:rsidRDefault="00B173A7" w:rsidP="00F10E61">
      <w:pPr>
        <w:ind w:left="192" w:firstLine="708"/>
      </w:pPr>
      <w:r>
        <w:t>Simona Munteanu</w:t>
      </w:r>
    </w:p>
    <w:sectPr w:rsidR="00B173A7"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500" w:rsidRDefault="00B60500">
      <w:r>
        <w:separator/>
      </w:r>
    </w:p>
  </w:endnote>
  <w:endnote w:type="continuationSeparator" w:id="0">
    <w:p w:rsidR="00B60500" w:rsidRDefault="00B605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500" w:rsidRDefault="00E60630" w:rsidP="00F01B95">
    <w:pPr>
      <w:pStyle w:val="Footer"/>
      <w:framePr w:wrap="around" w:vAnchor="text" w:hAnchor="margin" w:xAlign="right" w:y="1"/>
      <w:rPr>
        <w:rStyle w:val="PageNumber"/>
      </w:rPr>
    </w:pPr>
    <w:r>
      <w:rPr>
        <w:rStyle w:val="PageNumber"/>
      </w:rPr>
      <w:fldChar w:fldCharType="begin"/>
    </w:r>
    <w:r w:rsidR="00B60500">
      <w:rPr>
        <w:rStyle w:val="PageNumber"/>
      </w:rPr>
      <w:instrText xml:space="preserve">PAGE  </w:instrText>
    </w:r>
    <w:r>
      <w:rPr>
        <w:rStyle w:val="PageNumber"/>
      </w:rPr>
      <w:fldChar w:fldCharType="end"/>
    </w:r>
  </w:p>
  <w:p w:rsidR="00B60500" w:rsidRDefault="00B6050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500" w:rsidRDefault="00E60630" w:rsidP="00F01B95">
    <w:pPr>
      <w:pStyle w:val="Footer"/>
      <w:framePr w:wrap="around" w:vAnchor="text" w:hAnchor="margin" w:xAlign="right" w:y="1"/>
      <w:rPr>
        <w:rStyle w:val="PageNumber"/>
      </w:rPr>
    </w:pPr>
    <w:r>
      <w:rPr>
        <w:rStyle w:val="PageNumber"/>
      </w:rPr>
      <w:fldChar w:fldCharType="begin"/>
    </w:r>
    <w:r w:rsidR="00B60500">
      <w:rPr>
        <w:rStyle w:val="PageNumber"/>
      </w:rPr>
      <w:instrText xml:space="preserve">PAGE  </w:instrText>
    </w:r>
    <w:r>
      <w:rPr>
        <w:rStyle w:val="PageNumber"/>
      </w:rPr>
      <w:fldChar w:fldCharType="separate"/>
    </w:r>
    <w:r w:rsidR="00550072">
      <w:rPr>
        <w:rStyle w:val="PageNumber"/>
        <w:noProof/>
      </w:rPr>
      <w:t>11</w:t>
    </w:r>
    <w:r>
      <w:rPr>
        <w:rStyle w:val="PageNumber"/>
      </w:rPr>
      <w:fldChar w:fldCharType="end"/>
    </w:r>
  </w:p>
  <w:p w:rsidR="00B60500" w:rsidRPr="000B6DAF" w:rsidRDefault="00B60500"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226730">
      <w:rPr>
        <w:b/>
        <w:sz w:val="26"/>
        <w:szCs w:val="26"/>
      </w:rPr>
      <w:t xml:space="preserve"> </w:t>
    </w:r>
    <w:r w:rsidRPr="00226730">
      <w:rPr>
        <w:sz w:val="16"/>
        <w:szCs w:val="16"/>
      </w:rPr>
      <w:t>Etansari mecanice pentru electropompe ulei pornire aferente Secției Turbine CTE București Sud</w:t>
    </w:r>
    <w:r>
      <w:rPr>
        <w:sz w:val="16"/>
        <w:szCs w:val="16"/>
      </w:rPr>
      <w:t xml:space="preserve">/ </w:t>
    </w:r>
    <w:r>
      <w:rPr>
        <w:sz w:val="16"/>
        <w:szCs w:val="16"/>
        <w:lang w:val="fr-FR"/>
      </w:rPr>
      <w:t xml:space="preserve"> </w:t>
    </w:r>
    <w:proofErr w:type="spellStart"/>
    <w:r>
      <w:rPr>
        <w:sz w:val="16"/>
        <w:szCs w:val="16"/>
        <w:lang w:val="fr-FR"/>
      </w:rPr>
      <w:t>iunie</w:t>
    </w:r>
    <w:proofErr w:type="spellEnd"/>
    <w:r>
      <w:rPr>
        <w:sz w:val="16"/>
        <w:szCs w:val="16"/>
        <w:lang w:val="fr-FR"/>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500" w:rsidRPr="002548E6" w:rsidRDefault="00B6050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60500" w:rsidRPr="00186476" w:rsidRDefault="00B6050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500" w:rsidRDefault="00B60500">
      <w:r>
        <w:separator/>
      </w:r>
    </w:p>
  </w:footnote>
  <w:footnote w:type="continuationSeparator" w:id="0">
    <w:p w:rsidR="00B60500" w:rsidRDefault="00B605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74E5"/>
    <w:multiLevelType w:val="hybridMultilevel"/>
    <w:tmpl w:val="D04C9826"/>
    <w:lvl w:ilvl="0" w:tplc="8C680BB0">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6042"/>
    <w:rsid w:val="00017CA0"/>
    <w:rsid w:val="00021357"/>
    <w:rsid w:val="00022CC8"/>
    <w:rsid w:val="000231B0"/>
    <w:rsid w:val="0002687D"/>
    <w:rsid w:val="000269EF"/>
    <w:rsid w:val="000269F2"/>
    <w:rsid w:val="00030F06"/>
    <w:rsid w:val="000316D5"/>
    <w:rsid w:val="00034343"/>
    <w:rsid w:val="000362CC"/>
    <w:rsid w:val="00042C0A"/>
    <w:rsid w:val="00044257"/>
    <w:rsid w:val="00046CD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87C07"/>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6204"/>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307"/>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6730"/>
    <w:rsid w:val="0022707C"/>
    <w:rsid w:val="002306AA"/>
    <w:rsid w:val="002346EE"/>
    <w:rsid w:val="00235396"/>
    <w:rsid w:val="002368A4"/>
    <w:rsid w:val="00237C0E"/>
    <w:rsid w:val="0024118B"/>
    <w:rsid w:val="0024158A"/>
    <w:rsid w:val="002459AE"/>
    <w:rsid w:val="00247328"/>
    <w:rsid w:val="00247839"/>
    <w:rsid w:val="00251F54"/>
    <w:rsid w:val="00253014"/>
    <w:rsid w:val="002532D0"/>
    <w:rsid w:val="002548E6"/>
    <w:rsid w:val="0025651F"/>
    <w:rsid w:val="00263BE7"/>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2BB1"/>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37A"/>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875A7"/>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0B21"/>
    <w:rsid w:val="005114BB"/>
    <w:rsid w:val="005133E3"/>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072"/>
    <w:rsid w:val="00550A4C"/>
    <w:rsid w:val="0055188E"/>
    <w:rsid w:val="00554D9F"/>
    <w:rsid w:val="005565FB"/>
    <w:rsid w:val="00556F88"/>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12B"/>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6944"/>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2E3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27D8B"/>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63F9"/>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3A7"/>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0500"/>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2A60"/>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09AD"/>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086D"/>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630"/>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38"/>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226C"/>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11</Pages>
  <Words>3683</Words>
  <Characters>23734</Characters>
  <Application>Microsoft Office Word</Application>
  <DocSecurity>0</DocSecurity>
  <Lines>197</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27363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14</cp:revision>
  <cp:lastPrinted>2016-10-10T11:30:00Z</cp:lastPrinted>
  <dcterms:created xsi:type="dcterms:W3CDTF">2022-06-29T08:31:00Z</dcterms:created>
  <dcterms:modified xsi:type="dcterms:W3CDTF">2022-07-01T08:23:00Z</dcterms:modified>
</cp:coreProperties>
</file>